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32" w:rsidRPr="007267C0" w:rsidRDefault="007B2E32" w:rsidP="007267C0">
      <w:pPr>
        <w:tabs>
          <w:tab w:val="left" w:pos="5820"/>
        </w:tabs>
        <w:spacing w:after="0" w:line="240" w:lineRule="auto"/>
        <w:jc w:val="center"/>
      </w:pPr>
      <w:r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911C13" w:rsidRPr="006D00A7" w:rsidRDefault="00911C13" w:rsidP="007B2E3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7B2E32" w:rsidRPr="00871558" w:rsidRDefault="007B2E32" w:rsidP="007B2E3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B2E32" w:rsidRDefault="007B2E32" w:rsidP="007B2E32">
      <w:pPr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11C1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1C13">
        <w:rPr>
          <w:rFonts w:ascii="Times New Roman" w:hAnsi="Times New Roman" w:cs="Times New Roman"/>
          <w:b/>
          <w:sz w:val="28"/>
          <w:szCs w:val="28"/>
        </w:rPr>
        <w:t>3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 w:rsidR="005139FD">
        <w:rPr>
          <w:rFonts w:ascii="Times New Roman" w:hAnsi="Times New Roman" w:cs="Times New Roman"/>
          <w:b/>
          <w:sz w:val="28"/>
          <w:szCs w:val="28"/>
        </w:rPr>
        <w:t>14</w:t>
      </w:r>
    </w:p>
    <w:p w:rsidR="007B2E32" w:rsidRDefault="007B2E32" w:rsidP="007B2E32">
      <w:pPr>
        <w:rPr>
          <w:b/>
          <w:sz w:val="28"/>
          <w:szCs w:val="28"/>
        </w:rPr>
      </w:pPr>
    </w:p>
    <w:p w:rsidR="007B2E32" w:rsidRDefault="007B2E32" w:rsidP="007B2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показателей и их </w:t>
      </w:r>
    </w:p>
    <w:p w:rsidR="007B2E32" w:rsidRDefault="007B2E32" w:rsidP="007B2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целевых значений, индикативных показателей </w:t>
      </w:r>
    </w:p>
    <w:p w:rsidR="007B2E32" w:rsidRPr="00AB0666" w:rsidRDefault="007B2E32" w:rsidP="007B2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сфере </w:t>
      </w:r>
      <w:r w:rsidR="00911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земельного контроля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B2E32" w:rsidRPr="002C2CA2" w:rsidRDefault="007B2E32" w:rsidP="007B2E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E32" w:rsidRPr="00787BCF" w:rsidRDefault="007B2E32" w:rsidP="007B2E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CA2">
        <w:rPr>
          <w:rFonts w:ascii="Times New Roman" w:hAnsi="Times New Roman" w:cs="Times New Roman"/>
          <w:bCs/>
          <w:sz w:val="28"/>
          <w:szCs w:val="28"/>
        </w:rPr>
        <w:t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CF">
        <w:rPr>
          <w:rFonts w:ascii="Times New Roman" w:hAnsi="Times New Roman" w:cs="Times New Roman"/>
          <w:sz w:val="28"/>
          <w:szCs w:val="28"/>
        </w:rPr>
        <w:t>Положением о муниципальном земельном контроле на территории муниципального образовании «поселок Пристень» Пристенского район</w:t>
      </w:r>
      <w:r w:rsidR="00613491">
        <w:rPr>
          <w:rFonts w:ascii="Times New Roman" w:hAnsi="Times New Roman" w:cs="Times New Roman"/>
          <w:sz w:val="28"/>
          <w:szCs w:val="28"/>
        </w:rPr>
        <w:t>а Курской области", утвержденным</w:t>
      </w:r>
      <w:r w:rsidRPr="00787BCF">
        <w:rPr>
          <w:rFonts w:ascii="Times New Roman" w:hAnsi="Times New Roman" w:cs="Times New Roman"/>
          <w:sz w:val="28"/>
          <w:szCs w:val="28"/>
        </w:rPr>
        <w:t xml:space="preserve"> решением Собрания д</w:t>
      </w:r>
      <w:r w:rsidR="00613491">
        <w:rPr>
          <w:rFonts w:ascii="Times New Roman" w:hAnsi="Times New Roman" w:cs="Times New Roman"/>
          <w:sz w:val="28"/>
          <w:szCs w:val="28"/>
        </w:rPr>
        <w:t>епутатов поселка Пристень  от 27 февраля 2023</w:t>
      </w:r>
      <w:r w:rsidRPr="00787B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3491">
        <w:rPr>
          <w:rFonts w:ascii="Times New Roman" w:hAnsi="Times New Roman" w:cs="Times New Roman"/>
          <w:sz w:val="28"/>
          <w:szCs w:val="28"/>
        </w:rPr>
        <w:t xml:space="preserve"> №7</w:t>
      </w:r>
      <w:r w:rsidRPr="00787BCF">
        <w:rPr>
          <w:rFonts w:ascii="Times New Roman" w:hAnsi="Times New Roman" w:cs="Times New Roman"/>
          <w:sz w:val="28"/>
          <w:szCs w:val="28"/>
        </w:rPr>
        <w:t xml:space="preserve">, 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  <w:proofErr w:type="gramEnd"/>
    </w:p>
    <w:p w:rsidR="00613491" w:rsidRPr="00613491" w:rsidRDefault="007B2E32" w:rsidP="006134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15">
        <w:rPr>
          <w:rFonts w:ascii="Times New Roman" w:hAnsi="Times New Roman" w:cs="Times New Roman"/>
          <w:bCs/>
          <w:sz w:val="28"/>
          <w:szCs w:val="28"/>
        </w:rPr>
        <w:t>1.</w:t>
      </w:r>
      <w:r w:rsidR="0061349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</w:t>
      </w:r>
      <w:r w:rsidR="00613491" w:rsidRPr="00613491">
        <w:rPr>
          <w:rFonts w:ascii="Times New Roman" w:hAnsi="Times New Roman" w:cs="Times New Roman"/>
          <w:bCs/>
          <w:sz w:val="28"/>
          <w:szCs w:val="28"/>
        </w:rPr>
        <w:t>«</w:t>
      </w:r>
      <w:r w:rsidR="00613491" w:rsidRPr="00613491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показатели и их целевые значения, индикативные показатели</w:t>
      </w:r>
      <w:r w:rsidR="00613491" w:rsidRPr="00613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491" w:rsidRPr="00613491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муниципального земельного контроля»</w:t>
      </w:r>
      <w:r w:rsidR="00613491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утверждённые решением Собрания депутатов посёлка Пристень от 03 марта 2022 г. №12</w:t>
      </w:r>
    </w:p>
    <w:p w:rsidR="00613491" w:rsidRDefault="00613491" w:rsidP="007B2E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E32" w:rsidRPr="00B53315" w:rsidRDefault="00613491" w:rsidP="007B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B2E32" w:rsidRPr="00B53315">
        <w:rPr>
          <w:rFonts w:ascii="Times New Roman" w:hAnsi="Times New Roman" w:cs="Times New Roman"/>
          <w:bCs/>
          <w:sz w:val="28"/>
          <w:szCs w:val="28"/>
        </w:rPr>
        <w:t>Утвердить ключевые показатели</w:t>
      </w:r>
      <w:r w:rsidR="007B2E32"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их целевы</w:t>
      </w:r>
      <w:r w:rsidR="007B2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7B2E32"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значени</w:t>
      </w:r>
      <w:r w:rsidR="007B2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7B2E32"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индикативны</w:t>
      </w:r>
      <w:r w:rsidR="007B2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7B2E32"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показател</w:t>
      </w:r>
      <w:r w:rsidR="007B2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B2E32"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сфере </w:t>
      </w:r>
      <w:r w:rsidR="00B24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7B2E32"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земельного контроля </w:t>
      </w:r>
      <w:r w:rsidR="007B2E32" w:rsidRPr="002C2CA2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B244A5">
        <w:rPr>
          <w:rFonts w:ascii="Times New Roman" w:hAnsi="Times New Roman" w:cs="Times New Roman"/>
          <w:bCs/>
          <w:sz w:val="28"/>
          <w:szCs w:val="28"/>
        </w:rPr>
        <w:t xml:space="preserve"> №4</w:t>
      </w:r>
      <w:r w:rsidR="007B2E32" w:rsidRPr="002C2CA2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7B2E32" w:rsidRDefault="007B2E32" w:rsidP="007B2E3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C2CA2">
        <w:rPr>
          <w:sz w:val="28"/>
          <w:szCs w:val="28"/>
        </w:rPr>
        <w:t xml:space="preserve">2.Настоящее решение вступает </w:t>
      </w:r>
      <w:r w:rsidRPr="00AB0666">
        <w:rPr>
          <w:sz w:val="28"/>
          <w:szCs w:val="28"/>
        </w:rPr>
        <w:t>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B0666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 распространяется на правоотн</w:t>
      </w:r>
      <w:r w:rsidR="00B244A5">
        <w:rPr>
          <w:color w:val="000000"/>
          <w:sz w:val="28"/>
          <w:szCs w:val="28"/>
        </w:rPr>
        <w:t>ошения, возникшие с 1 марта 2023</w:t>
      </w:r>
      <w:r>
        <w:rPr>
          <w:color w:val="000000"/>
          <w:sz w:val="28"/>
          <w:szCs w:val="28"/>
        </w:rPr>
        <w:t xml:space="preserve"> года.</w:t>
      </w:r>
    </w:p>
    <w:p w:rsidR="007B2E32" w:rsidRDefault="007B2E32" w:rsidP="007B2E32">
      <w:pPr>
        <w:pStyle w:val="a3"/>
        <w:jc w:val="both"/>
        <w:rPr>
          <w:color w:val="000000"/>
          <w:sz w:val="28"/>
          <w:szCs w:val="28"/>
        </w:rPr>
      </w:pPr>
    </w:p>
    <w:p w:rsidR="007B2E32" w:rsidRDefault="007B2E32" w:rsidP="007B2E32">
      <w:pPr>
        <w:pStyle w:val="a3"/>
        <w:jc w:val="both"/>
        <w:rPr>
          <w:color w:val="000000"/>
          <w:sz w:val="28"/>
          <w:szCs w:val="28"/>
        </w:rPr>
      </w:pPr>
    </w:p>
    <w:p w:rsidR="007B2E32" w:rsidRPr="00871558" w:rsidRDefault="007B2E32" w:rsidP="007B2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2E32" w:rsidRPr="00871558" w:rsidRDefault="007B2E32" w:rsidP="007B2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E32" w:rsidRDefault="007B2E32" w:rsidP="007B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E32" w:rsidRPr="00871558" w:rsidRDefault="007B2E32" w:rsidP="007B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E32" w:rsidRDefault="007B2E32" w:rsidP="007B2E32">
      <w:pPr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7267C0" w:rsidRDefault="007267C0" w:rsidP="007B2E32">
      <w:pPr>
        <w:rPr>
          <w:rFonts w:ascii="Times New Roman" w:hAnsi="Times New Roman" w:cs="Times New Roman"/>
          <w:sz w:val="28"/>
          <w:szCs w:val="28"/>
        </w:rPr>
      </w:pPr>
    </w:p>
    <w:p w:rsidR="007267C0" w:rsidRDefault="007267C0" w:rsidP="007267C0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№4</w:t>
      </w:r>
    </w:p>
    <w:p w:rsidR="007267C0" w:rsidRPr="002C2CA2" w:rsidRDefault="007267C0" w:rsidP="007267C0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7267C0" w:rsidRPr="002C2CA2" w:rsidRDefault="007267C0" w:rsidP="007267C0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7267C0" w:rsidRPr="002C2CA2" w:rsidRDefault="007267C0" w:rsidP="007267C0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</w:p>
    <w:p w:rsidR="007267C0" w:rsidRPr="00F11E7A" w:rsidRDefault="007267C0" w:rsidP="00726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29.03.2023 г. № 14</w:t>
      </w:r>
    </w:p>
    <w:p w:rsidR="007267C0" w:rsidRPr="002C2CA2" w:rsidRDefault="007267C0" w:rsidP="007267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C0" w:rsidRDefault="007267C0" w:rsidP="0072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лючевы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7267C0" w:rsidRDefault="007267C0" w:rsidP="0072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индикативны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7267C0" w:rsidRPr="00AB0666" w:rsidRDefault="007267C0" w:rsidP="0072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земельного контроля</w:t>
      </w:r>
    </w:p>
    <w:p w:rsidR="007267C0" w:rsidRPr="00F022CB" w:rsidRDefault="007267C0" w:rsidP="00726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7C0" w:rsidRPr="002C2CA2" w:rsidRDefault="007267C0" w:rsidP="007267C0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муниципальному земельному контролю </w:t>
      </w:r>
      <w:r w:rsidRPr="002C2CA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«поселок</w:t>
      </w:r>
      <w:r>
        <w:rPr>
          <w:rFonts w:ascii="Times New Roman" w:hAnsi="Times New Roman" w:cs="Times New Roman"/>
          <w:sz w:val="28"/>
          <w:szCs w:val="28"/>
        </w:rPr>
        <w:t xml:space="preserve"> Пристень</w:t>
      </w:r>
      <w:r w:rsidRPr="002C2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267C0" w:rsidRPr="002C2CA2" w:rsidRDefault="007267C0" w:rsidP="00726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533"/>
      </w:tblGrid>
      <w:tr w:rsidR="007267C0" w:rsidRPr="002C2CA2" w:rsidTr="00583603">
        <w:tc>
          <w:tcPr>
            <w:tcW w:w="6930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33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2C2CA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267C0" w:rsidRPr="002C2CA2" w:rsidTr="00583603">
        <w:tc>
          <w:tcPr>
            <w:tcW w:w="6930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33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267C0" w:rsidRPr="002C2CA2" w:rsidTr="00583603">
        <w:tc>
          <w:tcPr>
            <w:tcW w:w="6930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33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7267C0" w:rsidRPr="002C2CA2" w:rsidTr="00583603">
        <w:tc>
          <w:tcPr>
            <w:tcW w:w="6930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33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7C0" w:rsidRPr="002C2CA2" w:rsidTr="00583603">
        <w:tc>
          <w:tcPr>
            <w:tcW w:w="6930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33" w:type="dxa"/>
            <w:shd w:val="clear" w:color="auto" w:fill="auto"/>
          </w:tcPr>
          <w:p w:rsidR="007267C0" w:rsidRPr="002C2CA2" w:rsidRDefault="007267C0" w:rsidP="005836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67C0" w:rsidRPr="002C2CA2" w:rsidRDefault="007267C0" w:rsidP="007267C0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267C0" w:rsidRPr="002C2CA2" w:rsidRDefault="007267C0" w:rsidP="007267C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2. Индикативные показатели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муниципальному земельному контролю </w:t>
      </w:r>
      <w:r w:rsidRPr="002C2CA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«поселок </w:t>
      </w:r>
      <w:r>
        <w:rPr>
          <w:rFonts w:ascii="Times New Roman" w:hAnsi="Times New Roman" w:cs="Times New Roman"/>
          <w:sz w:val="28"/>
          <w:szCs w:val="28"/>
        </w:rPr>
        <w:t>Пристень</w:t>
      </w:r>
      <w:r w:rsidRPr="002C2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267C0" w:rsidRPr="002C2CA2" w:rsidRDefault="007267C0" w:rsidP="007267C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2CA2">
        <w:rPr>
          <w:rFonts w:ascii="Times New Roman" w:hAnsi="Times New Roman" w:cs="Times New Roman"/>
          <w:sz w:val="28"/>
          <w:szCs w:val="28"/>
        </w:rPr>
        <w:t>) количество проведенных внеплановых контрольных мероприятий;</w:t>
      </w:r>
    </w:p>
    <w:p w:rsidR="007267C0" w:rsidRPr="002C2CA2" w:rsidRDefault="007267C0" w:rsidP="007267C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2CA2">
        <w:rPr>
          <w:rFonts w:ascii="Times New Roman" w:hAnsi="Times New Roman" w:cs="Times New Roman"/>
          <w:sz w:val="28"/>
          <w:szCs w:val="28"/>
        </w:rPr>
        <w:t>) количество поступивших возражений в отношении акта контрольного мероприятия;</w:t>
      </w:r>
    </w:p>
    <w:p w:rsidR="007267C0" w:rsidRPr="002C2CA2" w:rsidRDefault="007267C0" w:rsidP="007267C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2CA2">
        <w:rPr>
          <w:rFonts w:ascii="Times New Roman" w:hAnsi="Times New Roman" w:cs="Times New Roman"/>
          <w:sz w:val="28"/>
          <w:szCs w:val="28"/>
        </w:rPr>
        <w:t xml:space="preserve">) количество выданных предписаний об устранении нарушений обязательных требований; </w:t>
      </w:r>
    </w:p>
    <w:p w:rsidR="007267C0" w:rsidRDefault="007267C0" w:rsidP="007267C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2CA2">
        <w:rPr>
          <w:rFonts w:ascii="Times New Roman" w:hAnsi="Times New Roman" w:cs="Times New Roman"/>
          <w:sz w:val="28"/>
          <w:szCs w:val="28"/>
        </w:rPr>
        <w:t>) количество устраненных нарушений обязательных требований</w:t>
      </w:r>
    </w:p>
    <w:p w:rsidR="007267C0" w:rsidRDefault="007267C0" w:rsidP="007267C0"/>
    <w:p w:rsidR="007B2E32" w:rsidRDefault="007B2E32">
      <w:bookmarkStart w:id="0" w:name="_GoBack"/>
      <w:bookmarkEnd w:id="0"/>
    </w:p>
    <w:sectPr w:rsidR="007B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FA"/>
    <w:rsid w:val="003337F0"/>
    <w:rsid w:val="005139FD"/>
    <w:rsid w:val="005F7ADE"/>
    <w:rsid w:val="00613491"/>
    <w:rsid w:val="007267C0"/>
    <w:rsid w:val="0074390E"/>
    <w:rsid w:val="00772EFA"/>
    <w:rsid w:val="007B2E32"/>
    <w:rsid w:val="00911C13"/>
    <w:rsid w:val="009A77ED"/>
    <w:rsid w:val="00B244A5"/>
    <w:rsid w:val="00F1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9</cp:revision>
  <cp:lastPrinted>2023-04-05T10:50:00Z</cp:lastPrinted>
  <dcterms:created xsi:type="dcterms:W3CDTF">2022-03-28T08:26:00Z</dcterms:created>
  <dcterms:modified xsi:type="dcterms:W3CDTF">2023-04-06T11:43:00Z</dcterms:modified>
</cp:coreProperties>
</file>