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F4" w:rsidRDefault="00C80FF4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38EE" w:rsidRDefault="00C80FF4" w:rsidP="00C80FF4">
      <w:pPr>
        <w:tabs>
          <w:tab w:val="left" w:pos="238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7375" cy="52353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объектам культ нас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348" cy="523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F04" w:rsidRDefault="00015F04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втором квартале 2024 года в Единый государственный реестр недвижимости (ЕГРН) внесены сведения о 47 территориях объектов культурного наследия, расположенных в Курской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6E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таких территорий находится в селе Долгое </w:t>
      </w:r>
      <w:proofErr w:type="spellStart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Золотухинского</w:t>
      </w:r>
      <w:proofErr w:type="spellEnd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это территория объекта культурного наследия регионального значения «Церковь </w:t>
      </w:r>
      <w:proofErr w:type="spellStart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Иоакима</w:t>
      </w:r>
      <w:proofErr w:type="spellEnd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Анны», 1847 года. </w:t>
      </w:r>
    </w:p>
    <w:p w:rsidR="00912B6E" w:rsidRPr="00103AB9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церковь, входящая в состав объекта </w:t>
      </w:r>
      <w:r w:rsidR="00103AB9" w:rsidRPr="00103AB9">
        <w:rPr>
          <w:rFonts w:ascii="Times New Roman" w:hAnsi="Times New Roman" w:cs="Times New Roman"/>
          <w:sz w:val="28"/>
          <w:szCs w:val="28"/>
        </w:rPr>
        <w:t xml:space="preserve">культурного наследия регионального значения </w:t>
      </w: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«Ансамбл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церкви </w:t>
      </w:r>
      <w:proofErr w:type="spellStart"/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Иоакима</w:t>
      </w:r>
      <w:proofErr w:type="spellEnd"/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Анны», XIX века</w:t>
      </w:r>
      <w:r w:rsidR="00B45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имеет богатую историю: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1756 году по просьбе местных жителей был выдан указ на постройку </w:t>
      </w:r>
      <w:r w:rsidR="00103AB9" w:rsidRPr="00103AB9">
        <w:rPr>
          <w:rFonts w:ascii="Times New Roman" w:hAnsi="Times New Roman" w:cs="Times New Roman"/>
          <w:sz w:val="28"/>
          <w:szCs w:val="28"/>
        </w:rPr>
        <w:t xml:space="preserve">приходской церкви в деревне Долгое под именем праведных </w:t>
      </w:r>
      <w:proofErr w:type="spellStart"/>
      <w:r w:rsidR="00103AB9" w:rsidRPr="00103AB9">
        <w:rPr>
          <w:rFonts w:ascii="Times New Roman" w:hAnsi="Times New Roman" w:cs="Times New Roman"/>
          <w:sz w:val="28"/>
          <w:szCs w:val="28"/>
        </w:rPr>
        <w:lastRenderedPageBreak/>
        <w:t>Богоотец</w:t>
      </w:r>
      <w:proofErr w:type="spellEnd"/>
      <w:r w:rsidR="00103AB9" w:rsidRPr="0010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AB9" w:rsidRPr="00103AB9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="00103AB9" w:rsidRPr="00103AB9">
        <w:rPr>
          <w:rFonts w:ascii="Times New Roman" w:hAnsi="Times New Roman" w:cs="Times New Roman"/>
          <w:sz w:val="28"/>
          <w:szCs w:val="28"/>
        </w:rPr>
        <w:t xml:space="preserve"> и Анны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03AB9" w:rsidRPr="00103AB9">
        <w:rPr>
          <w:rFonts w:ascii="Times New Roman" w:hAnsi="Times New Roman" w:cs="Times New Roman"/>
          <w:sz w:val="28"/>
          <w:szCs w:val="28"/>
        </w:rPr>
        <w:t>Это был деревянный храм имевший вид прямого четырехугольника, сделанный из разного леса и окрашенный красной краской, потому называли его еще «Красной церковью».</w:t>
      </w:r>
      <w:r w:rsidR="00103AB9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</w:p>
    <w:p w:rsidR="00FE032E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1852 году деревянный храм был заменен на каменный по проекту известного архитектора К. Тона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1930-х годах церковь была закрыта, но в 1988 году 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возвращена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верующим.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церковь во</w:t>
      </w:r>
      <w:r w:rsid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сстановлена и отреставрирована.</w:t>
      </w:r>
    </w:p>
    <w:p w:rsidR="00912B6E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B6E" w:rsidRDefault="00912B6E" w:rsidP="00912B6E">
      <w:pPr>
        <w:pStyle w:val="a7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912B6E">
        <w:rPr>
          <w:i/>
          <w:color w:val="000000"/>
          <w:sz w:val="28"/>
          <w:szCs w:val="28"/>
          <w:shd w:val="clear" w:color="auto" w:fill="FFFFFF"/>
        </w:rPr>
        <w:t xml:space="preserve">«Объекты культурного наследия Курской области </w:t>
      </w:r>
      <w:r w:rsidRPr="00912B6E">
        <w:rPr>
          <w:i/>
          <w:sz w:val="28"/>
          <w:szCs w:val="28"/>
        </w:rPr>
        <w:t>представляют собой уникальную ценность</w:t>
      </w:r>
      <w:r w:rsidR="00FE032E">
        <w:rPr>
          <w:i/>
          <w:sz w:val="28"/>
          <w:szCs w:val="28"/>
        </w:rPr>
        <w:t>: они</w:t>
      </w:r>
      <w:r w:rsidRPr="00912B6E">
        <w:rPr>
          <w:i/>
          <w:sz w:val="28"/>
          <w:szCs w:val="28"/>
        </w:rPr>
        <w:t xml:space="preserve"> являются неотъемлемой частью культурного наследия региона и подлежат защите с целью сохранения их для будущих поколений. Включение в ЕГРН таких объектов позволяет вести учёт и контролировать их использование»</w:t>
      </w:r>
      <w:r w:rsidRPr="00912B6E">
        <w:rPr>
          <w:sz w:val="28"/>
          <w:szCs w:val="28"/>
        </w:rPr>
        <w:t xml:space="preserve">,- </w:t>
      </w:r>
      <w:r w:rsidRPr="00912B6E">
        <w:rPr>
          <w:color w:val="000000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912B6E">
        <w:rPr>
          <w:color w:val="000000"/>
          <w:sz w:val="28"/>
          <w:szCs w:val="28"/>
        </w:rPr>
        <w:t>Росреестра</w:t>
      </w:r>
      <w:proofErr w:type="spellEnd"/>
      <w:r w:rsidRPr="00912B6E">
        <w:rPr>
          <w:color w:val="000000"/>
          <w:sz w:val="28"/>
          <w:szCs w:val="28"/>
        </w:rPr>
        <w:t xml:space="preserve"> по Курской области </w:t>
      </w:r>
      <w:r w:rsidRPr="00912B6E">
        <w:rPr>
          <w:b/>
          <w:color w:val="000000"/>
          <w:sz w:val="28"/>
          <w:szCs w:val="28"/>
        </w:rPr>
        <w:t>Анна Стрекалова</w:t>
      </w:r>
      <w:r w:rsidRPr="00912B6E">
        <w:rPr>
          <w:color w:val="000000"/>
          <w:sz w:val="28"/>
          <w:szCs w:val="28"/>
        </w:rPr>
        <w:t>.</w:t>
      </w:r>
    </w:p>
    <w:p w:rsidR="00912B6E" w:rsidRDefault="00912B6E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по наполнению реестра недвижимости актуальными сведениями об объектах 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культурного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наследия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являю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неотъемлемой частью программы «Национальная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пространственных данных»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аличие такой информации способствует сохранению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культурного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достояния России.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2B6E" w:rsidRDefault="00912B6E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E79" w:rsidRPr="00912B6E" w:rsidRDefault="00412E79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E">
        <w:rPr>
          <w:rFonts w:ascii="Times New Roman" w:hAnsi="Times New Roman" w:cs="Times New Roman"/>
          <w:color w:val="000000"/>
          <w:sz w:val="28"/>
          <w:szCs w:val="28"/>
        </w:rPr>
        <w:t>Информацию о местоположении границ территорий объектов культурного наследия, внесенных в ЕГРН, а также информацию о расположении земельного участка в границах такой территории можно найти на публичной кадастровой карте </w:t>
      </w:r>
      <w:hyperlink r:id="rId8" w:tgtFrame="_blank" w:history="1">
        <w:r w:rsidRPr="00912B6E">
          <w:rPr>
            <w:rStyle w:val="a6"/>
            <w:rFonts w:ascii="Times New Roman" w:hAnsi="Times New Roman" w:cs="Times New Roman"/>
            <w:color w:val="194279"/>
            <w:sz w:val="28"/>
            <w:szCs w:val="28"/>
          </w:rPr>
          <w:t>https://pkk.rosreestr.ru/</w:t>
        </w:r>
      </w:hyperlink>
      <w:r w:rsidRPr="00912B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E79" w:rsidRDefault="00412E79" w:rsidP="00412E7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7B47FA" w:rsidRDefault="007B47FA" w:rsidP="00E7179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7F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D54"/>
    <w:rsid w:val="00015F04"/>
    <w:rsid w:val="00082F2B"/>
    <w:rsid w:val="00103AB9"/>
    <w:rsid w:val="002331E8"/>
    <w:rsid w:val="00412E79"/>
    <w:rsid w:val="00580968"/>
    <w:rsid w:val="005D38EE"/>
    <w:rsid w:val="007B47FA"/>
    <w:rsid w:val="00906A43"/>
    <w:rsid w:val="00912B6E"/>
    <w:rsid w:val="00994079"/>
    <w:rsid w:val="009D1D54"/>
    <w:rsid w:val="00A13938"/>
    <w:rsid w:val="00A21237"/>
    <w:rsid w:val="00B45E4B"/>
    <w:rsid w:val="00C80FF4"/>
    <w:rsid w:val="00D00FAA"/>
    <w:rsid w:val="00D31B68"/>
    <w:rsid w:val="00E42D50"/>
    <w:rsid w:val="00E7179D"/>
    <w:rsid w:val="00ED63F0"/>
    <w:rsid w:val="00F62E0B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6839-BC57-4697-AD86-AD36103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6</cp:revision>
  <cp:lastPrinted>2024-08-27T08:32:00Z</cp:lastPrinted>
  <dcterms:created xsi:type="dcterms:W3CDTF">2024-08-27T18:58:00Z</dcterms:created>
  <dcterms:modified xsi:type="dcterms:W3CDTF">2024-08-30T06:22:00Z</dcterms:modified>
</cp:coreProperties>
</file>