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A7" w:rsidRPr="003A17A7" w:rsidRDefault="003A17A7" w:rsidP="003A17A7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3A17A7">
        <w:rPr>
          <w:rFonts w:ascii="Segoe UI" w:hAnsi="Segoe UI" w:cs="Segoe UI"/>
          <w:color w:val="333333"/>
          <w:kern w:val="36"/>
          <w:sz w:val="48"/>
          <w:szCs w:val="48"/>
        </w:rPr>
        <w:t>Пожар в жару</w:t>
      </w:r>
    </w:p>
    <w:tbl>
      <w:tblPr>
        <w:tblW w:w="4950" w:type="pct"/>
        <w:jc w:val="center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8"/>
      </w:tblGrid>
      <w:tr w:rsidR="003A17A7" w:rsidRPr="003A17A7" w:rsidTr="003A17A7">
        <w:trPr>
          <w:jc w:val="center"/>
        </w:trPr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A17A7" w:rsidRPr="003A17A7" w:rsidRDefault="003A17A7" w:rsidP="003A17A7">
            <w:pPr>
              <w:autoSpaceDE/>
              <w:autoSpaceDN/>
              <w:rPr>
                <w:color w:val="333333"/>
              </w:rPr>
            </w:pPr>
            <w:r w:rsidRPr="003A17A7">
              <w:rPr>
                <w:color w:val="333333"/>
              </w:rPr>
              <w:t> </w:t>
            </w:r>
          </w:p>
        </w:tc>
      </w:tr>
    </w:tbl>
    <w:p w:rsidR="003A17A7" w:rsidRPr="003A17A7" w:rsidRDefault="003A17A7" w:rsidP="003A17A7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3A17A7">
        <w:rPr>
          <w:rFonts w:ascii="Segoe UI" w:hAnsi="Segoe UI" w:cs="Segoe UI"/>
          <w:b/>
          <w:bCs/>
          <w:color w:val="333333"/>
          <w:sz w:val="14"/>
        </w:rPr>
        <w:t>Пожар в жару</w:t>
      </w:r>
    </w:p>
    <w:p w:rsidR="003A17A7" w:rsidRPr="003A17A7" w:rsidRDefault="003A17A7" w:rsidP="003A17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A17A7">
        <w:rPr>
          <w:rFonts w:ascii="Segoe UI" w:hAnsi="Segoe UI" w:cs="Segoe UI"/>
          <w:color w:val="333333"/>
          <w:sz w:val="14"/>
          <w:szCs w:val="14"/>
        </w:rPr>
        <w:t> </w:t>
      </w:r>
    </w:p>
    <w:p w:rsidR="003A17A7" w:rsidRPr="003A17A7" w:rsidRDefault="003A17A7" w:rsidP="003A17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A17A7">
        <w:rPr>
          <w:rFonts w:ascii="Segoe UI" w:hAnsi="Segoe UI" w:cs="Segoe UI"/>
          <w:color w:val="333333"/>
          <w:sz w:val="14"/>
          <w:szCs w:val="14"/>
        </w:rPr>
        <w:t>Летняя жара повышает опасность возникновения пожаров</w:t>
      </w:r>
    </w:p>
    <w:p w:rsidR="003A17A7" w:rsidRPr="003A17A7" w:rsidRDefault="003A17A7" w:rsidP="003A17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A17A7">
        <w:rPr>
          <w:rFonts w:ascii="Segoe UI" w:hAnsi="Segoe UI" w:cs="Segoe UI"/>
          <w:color w:val="333333"/>
          <w:sz w:val="14"/>
          <w:szCs w:val="14"/>
        </w:rPr>
        <w:t> </w:t>
      </w:r>
    </w:p>
    <w:p w:rsidR="003A17A7" w:rsidRPr="003A17A7" w:rsidRDefault="003A17A7" w:rsidP="003A17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A17A7">
        <w:rPr>
          <w:rFonts w:ascii="Segoe UI" w:hAnsi="Segoe UI" w:cs="Segoe UI"/>
          <w:color w:val="333333"/>
          <w:sz w:val="14"/>
          <w:szCs w:val="14"/>
        </w:rPr>
        <w:t>         Пожар — это такое несчастье, которое всегда представляется кому-то другому, только не нам. Поэтому нужно пробуждать в людях чувство пожарной опасности, готовность бороться с огнем и предупреждать его возникновение.</w:t>
      </w:r>
    </w:p>
    <w:p w:rsidR="003A17A7" w:rsidRPr="003A17A7" w:rsidRDefault="003A17A7" w:rsidP="003A17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A17A7">
        <w:rPr>
          <w:rFonts w:ascii="Segoe UI" w:hAnsi="Segoe UI" w:cs="Segoe UI"/>
          <w:color w:val="333333"/>
          <w:sz w:val="14"/>
          <w:szCs w:val="14"/>
        </w:rPr>
        <w:t xml:space="preserve">         Слишком мало людей по-настоящему представляют себе эту опасность. В отношении нее </w:t>
      </w:r>
      <w:proofErr w:type="gramStart"/>
      <w:r w:rsidRPr="003A17A7">
        <w:rPr>
          <w:rFonts w:ascii="Segoe UI" w:hAnsi="Segoe UI" w:cs="Segoe UI"/>
          <w:color w:val="333333"/>
          <w:sz w:val="14"/>
          <w:szCs w:val="14"/>
        </w:rPr>
        <w:t>типичны</w:t>
      </w:r>
      <w:proofErr w:type="gramEnd"/>
      <w:r w:rsidRPr="003A17A7">
        <w:rPr>
          <w:rFonts w:ascii="Segoe UI" w:hAnsi="Segoe UI" w:cs="Segoe UI"/>
          <w:color w:val="333333"/>
          <w:sz w:val="14"/>
          <w:szCs w:val="14"/>
        </w:rPr>
        <w:t xml:space="preserve"> беспечность и безразличие. А ведь пожар причиняет страшные разрушения: уничтожается имущество, нарушается весь ход жизни, а зачастую калечатся или даже гибнут люди…</w:t>
      </w:r>
    </w:p>
    <w:p w:rsidR="003A17A7" w:rsidRPr="003A17A7" w:rsidRDefault="003A17A7" w:rsidP="003A17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A17A7">
        <w:rPr>
          <w:rFonts w:ascii="Segoe UI" w:hAnsi="Segoe UI" w:cs="Segoe UI"/>
          <w:color w:val="333333"/>
          <w:sz w:val="14"/>
          <w:szCs w:val="14"/>
        </w:rPr>
        <w:t>         Чтобы уберечься от всего этого, необходимы понимание причин пожара и знание мер его предотвращения.</w:t>
      </w:r>
    </w:p>
    <w:p w:rsidR="003A17A7" w:rsidRPr="003A17A7" w:rsidRDefault="003A17A7" w:rsidP="003A17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A17A7">
        <w:rPr>
          <w:rFonts w:ascii="Segoe UI" w:hAnsi="Segoe UI" w:cs="Segoe UI"/>
          <w:color w:val="333333"/>
          <w:sz w:val="14"/>
          <w:szCs w:val="14"/>
        </w:rPr>
        <w:t>         Во время пожара в воздух помещения выделяются ядовитые и вредные газы — угарный газ (</w:t>
      </w:r>
      <w:proofErr w:type="gramStart"/>
      <w:r w:rsidRPr="003A17A7">
        <w:rPr>
          <w:rFonts w:ascii="Segoe UI" w:hAnsi="Segoe UI" w:cs="Segoe UI"/>
          <w:color w:val="333333"/>
          <w:sz w:val="14"/>
          <w:szCs w:val="14"/>
        </w:rPr>
        <w:t>СО</w:t>
      </w:r>
      <w:proofErr w:type="gramEnd"/>
      <w:r w:rsidRPr="003A17A7">
        <w:rPr>
          <w:rFonts w:ascii="Segoe UI" w:hAnsi="Segoe UI" w:cs="Segoe UI"/>
          <w:color w:val="333333"/>
          <w:sz w:val="14"/>
          <w:szCs w:val="14"/>
        </w:rPr>
        <w:t>), углекислый газ (СО2), цианиды (продукт сгорания пластиков) и др. Эти газы вытесняют кислород из воздуха, что ведет к затруднениям дыхания, удушью и отравлению. Поэтому при эвакуации из горящего помещения нужно закрывать нос и рот защитной маской (если есть), либо влажной тканью.</w:t>
      </w:r>
    </w:p>
    <w:p w:rsidR="003A17A7" w:rsidRPr="003A17A7" w:rsidRDefault="003A17A7" w:rsidP="003A17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A17A7">
        <w:rPr>
          <w:rFonts w:ascii="Segoe UI" w:hAnsi="Segoe UI" w:cs="Segoe UI"/>
          <w:color w:val="333333"/>
          <w:sz w:val="14"/>
          <w:szCs w:val="14"/>
        </w:rPr>
        <w:t>         Жаркая пора с неизбежностью наступает каждый год, что дает возможность загодя принять профилактические меры. Часть из них закладывается уже на этапе проектирования здания: расположение выходов, лестниц и других путей эвакуации, наличие подъездов для пожарного и медицинского транспорта и т.п.</w:t>
      </w:r>
    </w:p>
    <w:p w:rsidR="003A17A7" w:rsidRPr="003A17A7" w:rsidRDefault="003A17A7" w:rsidP="003A17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A17A7">
        <w:rPr>
          <w:rFonts w:ascii="Segoe UI" w:hAnsi="Segoe UI" w:cs="Segoe UI"/>
          <w:color w:val="333333"/>
          <w:sz w:val="14"/>
          <w:szCs w:val="14"/>
        </w:rPr>
        <w:t xml:space="preserve">         Но если </w:t>
      </w:r>
      <w:proofErr w:type="gramStart"/>
      <w:r w:rsidRPr="003A17A7">
        <w:rPr>
          <w:rFonts w:ascii="Segoe UI" w:hAnsi="Segoe UI" w:cs="Segoe UI"/>
          <w:color w:val="333333"/>
          <w:sz w:val="14"/>
          <w:szCs w:val="14"/>
        </w:rPr>
        <w:t>всё таки</w:t>
      </w:r>
      <w:proofErr w:type="gramEnd"/>
      <w:r w:rsidRPr="003A17A7">
        <w:rPr>
          <w:rFonts w:ascii="Segoe UI" w:hAnsi="Segoe UI" w:cs="Segoe UI"/>
          <w:color w:val="333333"/>
          <w:sz w:val="14"/>
          <w:szCs w:val="14"/>
        </w:rPr>
        <w:t xml:space="preserve"> пожар разгорелся: Не открывайте дверь, из-за которой пыхнет жаром или через порог которой пробивается дым!</w:t>
      </w:r>
    </w:p>
    <w:p w:rsidR="003A17A7" w:rsidRPr="003A17A7" w:rsidRDefault="003A17A7" w:rsidP="003A17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A17A7">
        <w:rPr>
          <w:rFonts w:ascii="Segoe UI" w:hAnsi="Segoe UI" w:cs="Segoe UI"/>
          <w:color w:val="333333"/>
          <w:sz w:val="14"/>
          <w:szCs w:val="14"/>
        </w:rPr>
        <w:t>         Выбравшись из помещения, закрывайте за собой двери, чтобы стихшее пламя не разгорелось вновь благодаря притоку кислорода</w:t>
      </w:r>
    </w:p>
    <w:p w:rsidR="003A17A7" w:rsidRPr="003A17A7" w:rsidRDefault="003A17A7" w:rsidP="003A17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A17A7">
        <w:rPr>
          <w:rFonts w:ascii="Segoe UI" w:hAnsi="Segoe UI" w:cs="Segoe UI"/>
          <w:color w:val="333333"/>
          <w:sz w:val="14"/>
          <w:szCs w:val="14"/>
        </w:rPr>
        <w:t>Заранее принятые меры облегчат эвакуацию с высоких этажей: припасенная толстая веревка, наличие крыши над балконом, высокие деревья, по которым легче слезть, и т.п.!</w:t>
      </w:r>
    </w:p>
    <w:p w:rsidR="003A17A7" w:rsidRPr="003A17A7" w:rsidRDefault="003A17A7" w:rsidP="003A17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A17A7">
        <w:rPr>
          <w:rFonts w:ascii="Segoe UI" w:hAnsi="Segoe UI" w:cs="Segoe UI"/>
          <w:color w:val="333333"/>
          <w:sz w:val="14"/>
          <w:szCs w:val="14"/>
        </w:rPr>
        <w:t>         Если в безвыходной ситуации приходится прыгать с высоты, нужно сесть на подоконник, крепко ухватиться за него, повернуться спиной наружу и свеситься на руках как можно ниже, чтобы сократить расстояние до земли, а уж затем, помолившись, отпускать руки!</w:t>
      </w:r>
    </w:p>
    <w:p w:rsidR="003A17A7" w:rsidRPr="003A17A7" w:rsidRDefault="003A17A7" w:rsidP="003A17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A17A7">
        <w:rPr>
          <w:rFonts w:ascii="Segoe UI" w:hAnsi="Segoe UI" w:cs="Segoe UI"/>
          <w:color w:val="333333"/>
          <w:sz w:val="14"/>
          <w:szCs w:val="14"/>
        </w:rPr>
        <w:t>         Если при пожаре загорелась одежда, нужно немедленно остановиться и сорвать ее с себя, если под рукой есть одеяло — завернуться в него, если раздеться не удается — сбивать пламя, катаясь по полу или по земле!</w:t>
      </w:r>
    </w:p>
    <w:p w:rsidR="003A17A7" w:rsidRPr="003A17A7" w:rsidRDefault="003A17A7" w:rsidP="003A17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A17A7">
        <w:rPr>
          <w:rFonts w:ascii="Segoe UI" w:hAnsi="Segoe UI" w:cs="Segoe UI"/>
          <w:color w:val="333333"/>
          <w:sz w:val="14"/>
          <w:szCs w:val="14"/>
        </w:rPr>
        <w:t xml:space="preserve">         Точно так же следует повалить и катать по земле человека, на котором </w:t>
      </w:r>
      <w:proofErr w:type="gramStart"/>
      <w:r w:rsidRPr="003A17A7">
        <w:rPr>
          <w:rFonts w:ascii="Segoe UI" w:hAnsi="Segoe UI" w:cs="Segoe UI"/>
          <w:color w:val="333333"/>
          <w:sz w:val="14"/>
          <w:szCs w:val="14"/>
        </w:rPr>
        <w:t>загорелась одежда и который растерялся</w:t>
      </w:r>
      <w:proofErr w:type="gramEnd"/>
      <w:r w:rsidRPr="003A17A7">
        <w:rPr>
          <w:rFonts w:ascii="Segoe UI" w:hAnsi="Segoe UI" w:cs="Segoe UI"/>
          <w:color w:val="333333"/>
          <w:sz w:val="14"/>
          <w:szCs w:val="14"/>
        </w:rPr>
        <w:t xml:space="preserve"> или не знает, как ее погасить. Если под рукой есть одеяло или влажная ткань — нужно сначала завернуть человека в них!</w:t>
      </w:r>
    </w:p>
    <w:p w:rsidR="003A17A7" w:rsidRPr="003A17A7" w:rsidRDefault="003A17A7" w:rsidP="003A17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A17A7">
        <w:rPr>
          <w:rFonts w:ascii="Segoe UI" w:hAnsi="Segoe UI" w:cs="Segoe UI"/>
          <w:color w:val="333333"/>
          <w:sz w:val="14"/>
          <w:szCs w:val="14"/>
        </w:rPr>
        <w:t>         Запомни: выбрался — оставайся снаружи!</w:t>
      </w:r>
    </w:p>
    <w:p w:rsidR="003A17A7" w:rsidRPr="003A17A7" w:rsidRDefault="003A17A7" w:rsidP="003A17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A17A7">
        <w:rPr>
          <w:rFonts w:ascii="Segoe UI" w:hAnsi="Segoe UI" w:cs="Segoe UI"/>
          <w:color w:val="333333"/>
          <w:sz w:val="14"/>
          <w:szCs w:val="14"/>
        </w:rPr>
        <w:t>         Очень важно владение приемами первой помощи. Холодная чистая вода способна охладить место ожога и облегчить боль. Нельзя прикасаться к обожженной коже ватой и наносить на нее масло, мазь или лед. Удалять с кожи сожженные ткани или волокна может только специалист. Нужно по возможности охлаждать обожженного человека, обливая его холодной водой, и как можно скорее доставить его к месту оказания врачебной помощи.</w:t>
      </w:r>
    </w:p>
    <w:p w:rsidR="003A17A7" w:rsidRPr="003A17A7" w:rsidRDefault="003A17A7" w:rsidP="003A17A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A17A7">
        <w:rPr>
          <w:rFonts w:ascii="Segoe UI" w:hAnsi="Segoe UI" w:cs="Segoe UI"/>
          <w:color w:val="333333"/>
          <w:sz w:val="14"/>
          <w:szCs w:val="14"/>
        </w:rPr>
        <w:t> </w:t>
      </w:r>
    </w:p>
    <w:p w:rsidR="003A3556" w:rsidRPr="003A17A7" w:rsidRDefault="003A3556" w:rsidP="003A17A7"/>
    <w:sectPr w:rsidR="003A3556" w:rsidRPr="003A17A7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1F7" w:rsidRDefault="00FC31F7" w:rsidP="005B4F71">
      <w:r>
        <w:separator/>
      </w:r>
    </w:p>
  </w:endnote>
  <w:endnote w:type="continuationSeparator" w:id="0">
    <w:p w:rsidR="00FC31F7" w:rsidRDefault="00FC31F7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1F7" w:rsidRDefault="00FC31F7" w:rsidP="005B4F71">
      <w:r>
        <w:separator/>
      </w:r>
    </w:p>
  </w:footnote>
  <w:footnote w:type="continuationSeparator" w:id="0">
    <w:p w:rsidR="00FC31F7" w:rsidRDefault="00FC31F7" w:rsidP="005B4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D4281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A7B8D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31F7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76523-0DCD-4EFE-B33D-E9B5887D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444</Words>
  <Characters>2535</Characters>
  <Application>Microsoft Office Word</Application>
  <DocSecurity>0</DocSecurity>
  <Lines>21</Lines>
  <Paragraphs>5</Paragraphs>
  <ScaleCrop>false</ScaleCrop>
  <Company>===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77</cp:revision>
  <cp:lastPrinted>2023-04-20T06:24:00Z</cp:lastPrinted>
  <dcterms:created xsi:type="dcterms:W3CDTF">2023-08-10T11:02:00Z</dcterms:created>
  <dcterms:modified xsi:type="dcterms:W3CDTF">2023-08-11T04:27:00Z</dcterms:modified>
</cp:coreProperties>
</file>