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13CC" w:rsidTr="00A513CC">
        <w:tc>
          <w:tcPr>
            <w:tcW w:w="4785" w:type="dxa"/>
          </w:tcPr>
          <w:p w:rsidR="00A513CC" w:rsidRDefault="00A513CC" w:rsidP="0041234B">
            <w:pPr>
              <w:jc w:val="right"/>
              <w:rPr>
                <w:noProof/>
                <w:szCs w:val="28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0177" w:rsidRDefault="000E0177" w:rsidP="000E0177">
            <w:pPr>
              <w:pStyle w:val="1"/>
              <w:shd w:val="clear" w:color="auto" w:fill="FFFFFF"/>
              <w:spacing w:before="0" w:after="36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0E0177">
              <w:rPr>
                <w:rFonts w:ascii="Times New Roman" w:hAnsi="Times New Roman" w:cs="Times New Roman"/>
                <w:color w:val="000000" w:themeColor="text1"/>
              </w:rPr>
              <w:t xml:space="preserve">С 2022 года </w:t>
            </w:r>
            <w:proofErr w:type="gramStart"/>
            <w:r w:rsidRPr="000E0177">
              <w:rPr>
                <w:rFonts w:ascii="Times New Roman" w:hAnsi="Times New Roman" w:cs="Times New Roman"/>
                <w:color w:val="000000" w:themeColor="text1"/>
              </w:rPr>
              <w:t>введен</w:t>
            </w:r>
            <w:proofErr w:type="gramEnd"/>
          </w:p>
          <w:p w:rsidR="000E0177" w:rsidRPr="000E0177" w:rsidRDefault="000E0177" w:rsidP="000E0177">
            <w:pPr>
              <w:pStyle w:val="1"/>
              <w:shd w:val="clear" w:color="auto" w:fill="FFFFFF"/>
              <w:spacing w:before="0" w:after="36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177">
              <w:rPr>
                <w:rFonts w:ascii="Times New Roman" w:hAnsi="Times New Roman" w:cs="Times New Roman"/>
                <w:color w:val="000000" w:themeColor="text1"/>
              </w:rPr>
              <w:t>единый срок кадастровой оценки недвижимости</w:t>
            </w:r>
          </w:p>
          <w:p w:rsidR="00A513CC" w:rsidRDefault="000E0177" w:rsidP="000E0177">
            <w:pPr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</w:t>
            </w:r>
          </w:p>
        </w:tc>
      </w:tr>
    </w:tbl>
    <w:p w:rsidR="0041234B" w:rsidRDefault="0041234B" w:rsidP="0041234B">
      <w:pPr>
        <w:rPr>
          <w:b/>
          <w:noProof/>
          <w:szCs w:val="28"/>
        </w:rPr>
      </w:pPr>
    </w:p>
    <w:p w:rsidR="00A513CC" w:rsidRPr="000E0177" w:rsidRDefault="000E0177" w:rsidP="00493E7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/>
          <w:color w:val="000000" w:themeColor="text1"/>
          <w:szCs w:val="28"/>
        </w:rPr>
      </w:pPr>
      <w:r w:rsidRPr="000E0177">
        <w:rPr>
          <w:rStyle w:val="ac"/>
          <w:rFonts w:cs="Times New Roman"/>
          <w:b w:val="0"/>
          <w:color w:val="000000" w:themeColor="text1"/>
          <w:szCs w:val="28"/>
          <w:shd w:val="clear" w:color="auto" w:fill="FFFFFF"/>
        </w:rPr>
        <w:t xml:space="preserve">В 2022 году оценку земельных участков необходимо провести во всех регионах, независимо от того, когда кадастровая оценка проводилась в последний раз. На 2023 год запланирована единовременная кадастровая оценка зданий, сооружений, помещений, незавершенных объектов, </w:t>
      </w:r>
      <w:proofErr w:type="spellStart"/>
      <w:r w:rsidRPr="000E0177">
        <w:rPr>
          <w:rStyle w:val="ac"/>
          <w:rFonts w:cs="Times New Roman"/>
          <w:b w:val="0"/>
          <w:color w:val="000000" w:themeColor="text1"/>
          <w:szCs w:val="28"/>
          <w:shd w:val="clear" w:color="auto" w:fill="FFFFFF"/>
        </w:rPr>
        <w:t>машино-мест</w:t>
      </w:r>
      <w:proofErr w:type="spellEnd"/>
      <w:r w:rsidRPr="000E0177">
        <w:rPr>
          <w:rStyle w:val="ac"/>
          <w:rFonts w:cs="Times New Roman"/>
          <w:b w:val="0"/>
          <w:color w:val="000000" w:themeColor="text1"/>
          <w:szCs w:val="28"/>
          <w:shd w:val="clear" w:color="auto" w:fill="FFFFFF"/>
        </w:rPr>
        <w:t xml:space="preserve"> </w:t>
      </w:r>
      <w:r w:rsidR="00CE63DB" w:rsidRPr="000E0177">
        <w:rPr>
          <w:rFonts w:cs="Times New Roman"/>
          <w:color w:val="000000" w:themeColor="text1"/>
          <w:szCs w:val="28"/>
        </w:rPr>
        <w:t xml:space="preserve">без учета ограничений по периодичности проведения </w:t>
      </w:r>
      <w:r w:rsidR="001C06CF" w:rsidRPr="000E0177">
        <w:rPr>
          <w:rFonts w:cs="Times New Roman"/>
          <w:color w:val="000000" w:themeColor="text1"/>
          <w:szCs w:val="28"/>
        </w:rPr>
        <w:t>государственной кадастровой оценки</w:t>
      </w:r>
      <w:r w:rsidR="00BF5164" w:rsidRPr="000E0177">
        <w:rPr>
          <w:rFonts w:cs="Times New Roman"/>
          <w:b/>
          <w:color w:val="000000" w:themeColor="text1"/>
          <w:szCs w:val="28"/>
        </w:rPr>
        <w:t xml:space="preserve">. </w:t>
      </w:r>
    </w:p>
    <w:p w:rsidR="001957DF" w:rsidRDefault="00A513CC" w:rsidP="001957DF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1957DF">
        <w:rPr>
          <w:rFonts w:cs="Times New Roman"/>
          <w:szCs w:val="28"/>
        </w:rPr>
        <w:t xml:space="preserve"> 2022 года для земельных участков, </w:t>
      </w:r>
      <w:r>
        <w:rPr>
          <w:rFonts w:cs="Times New Roman"/>
          <w:szCs w:val="28"/>
        </w:rPr>
        <w:t xml:space="preserve">а </w:t>
      </w:r>
      <w:r w:rsidR="001957DF">
        <w:rPr>
          <w:rFonts w:cs="Times New Roman"/>
          <w:szCs w:val="28"/>
        </w:rPr>
        <w:t xml:space="preserve">с 2023 года для иных видов объектов недвижимости </w:t>
      </w:r>
      <w:r w:rsidR="001957DF" w:rsidRPr="00A513CC">
        <w:rPr>
          <w:rFonts w:cs="Times New Roman"/>
          <w:szCs w:val="28"/>
        </w:rPr>
        <w:t>предусмотрен переход к единой дате и единому четырехлетнему циклу государственной кадастровой оценки</w:t>
      </w:r>
      <w:r w:rsidR="001957DF">
        <w:rPr>
          <w:rFonts w:cs="Times New Roman"/>
          <w:b/>
          <w:szCs w:val="28"/>
        </w:rPr>
        <w:t>.</w:t>
      </w:r>
    </w:p>
    <w:p w:rsidR="003160BD" w:rsidRPr="003160BD" w:rsidRDefault="00A513CC" w:rsidP="003160BD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Управление </w:t>
      </w:r>
      <w:r w:rsidR="003160BD" w:rsidRPr="00A513CC">
        <w:rPr>
          <w:rFonts w:cs="Times New Roman"/>
          <w:szCs w:val="28"/>
        </w:rPr>
        <w:t>информируе</w:t>
      </w:r>
      <w:r>
        <w:rPr>
          <w:rFonts w:cs="Times New Roman"/>
          <w:szCs w:val="28"/>
        </w:rPr>
        <w:t>т</w:t>
      </w:r>
      <w:r w:rsidR="003160BD" w:rsidRPr="00A513CC">
        <w:rPr>
          <w:rFonts w:cs="Times New Roman"/>
          <w:szCs w:val="28"/>
        </w:rPr>
        <w:t xml:space="preserve"> о проведении</w:t>
      </w:r>
      <w:r w:rsidRPr="00A513CC">
        <w:rPr>
          <w:rFonts w:cs="Times New Roman"/>
          <w:szCs w:val="28"/>
        </w:rPr>
        <w:t xml:space="preserve"> </w:t>
      </w:r>
      <w:r w:rsidR="008757BD" w:rsidRPr="00A513CC">
        <w:rPr>
          <w:rFonts w:cs="Times New Roman"/>
          <w:szCs w:val="28"/>
        </w:rPr>
        <w:t xml:space="preserve">в 2022 году </w:t>
      </w:r>
      <w:r w:rsidR="001957DF" w:rsidRPr="00A513CC">
        <w:rPr>
          <w:rFonts w:cs="Times New Roman"/>
          <w:szCs w:val="28"/>
        </w:rPr>
        <w:t>государственной кадастровой оценки</w:t>
      </w:r>
      <w:r w:rsidRPr="00A513CC">
        <w:rPr>
          <w:rFonts w:cs="Times New Roman"/>
          <w:szCs w:val="28"/>
        </w:rPr>
        <w:t xml:space="preserve"> </w:t>
      </w:r>
      <w:r w:rsidR="003160BD" w:rsidRPr="00A513CC">
        <w:rPr>
          <w:rFonts w:cs="Times New Roman"/>
          <w:szCs w:val="28"/>
        </w:rPr>
        <w:t>в отношении земельных участков всех категорий на территории Курской области.</w:t>
      </w:r>
      <w:r w:rsidR="003160BD">
        <w:rPr>
          <w:rFonts w:cs="Times New Roman"/>
          <w:szCs w:val="28"/>
        </w:rPr>
        <w:t xml:space="preserve"> </w:t>
      </w:r>
    </w:p>
    <w:p w:rsidR="00193621" w:rsidRDefault="00A513CC" w:rsidP="00193621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A513CC">
        <w:rPr>
          <w:rFonts w:cs="Times New Roman"/>
          <w:i/>
          <w:szCs w:val="28"/>
        </w:rPr>
        <w:t>«</w:t>
      </w:r>
      <w:r w:rsidR="00193621" w:rsidRPr="00A513CC">
        <w:rPr>
          <w:rFonts w:cs="Times New Roman"/>
          <w:i/>
          <w:szCs w:val="28"/>
        </w:rPr>
        <w:t xml:space="preserve">Перечень объектов недвижимости, подлежащих </w:t>
      </w:r>
      <w:r w:rsidR="001957DF" w:rsidRPr="00A513CC">
        <w:rPr>
          <w:rFonts w:cs="Times New Roman"/>
          <w:i/>
          <w:szCs w:val="28"/>
        </w:rPr>
        <w:t>государственной кадастровой оценк</w:t>
      </w:r>
      <w:r w:rsidR="00C14444" w:rsidRPr="00A513CC">
        <w:rPr>
          <w:rFonts w:cs="Times New Roman"/>
          <w:i/>
          <w:szCs w:val="28"/>
        </w:rPr>
        <w:t>е</w:t>
      </w:r>
      <w:bookmarkStart w:id="0" w:name="_GoBack"/>
      <w:bookmarkEnd w:id="0"/>
      <w:r w:rsidRPr="00A513CC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по состоянию на 1 января 2022 года</w:t>
      </w:r>
      <w:r w:rsidR="00193621" w:rsidRPr="00A513CC">
        <w:rPr>
          <w:rFonts w:cs="Times New Roman"/>
          <w:i/>
          <w:szCs w:val="28"/>
        </w:rPr>
        <w:t xml:space="preserve"> сформирован и предоставлен</w:t>
      </w:r>
      <w:r w:rsidRPr="00A513CC">
        <w:rPr>
          <w:rFonts w:cs="Times New Roman"/>
          <w:i/>
          <w:szCs w:val="28"/>
        </w:rPr>
        <w:t xml:space="preserve"> </w:t>
      </w:r>
      <w:r w:rsidR="00193621" w:rsidRPr="00A513CC">
        <w:rPr>
          <w:rFonts w:cs="Times New Roman"/>
          <w:i/>
          <w:szCs w:val="28"/>
        </w:rPr>
        <w:t>в комитет по управлению имуществом Курской области. Данный перечень включает в себ</w:t>
      </w:r>
      <w:r w:rsidR="008757BD" w:rsidRPr="00A513CC">
        <w:rPr>
          <w:rFonts w:cs="Times New Roman"/>
          <w:i/>
          <w:szCs w:val="28"/>
        </w:rPr>
        <w:t>я</w:t>
      </w:r>
      <w:r w:rsidR="00193621" w:rsidRPr="00A513CC">
        <w:rPr>
          <w:rFonts w:cs="Times New Roman"/>
          <w:i/>
          <w:szCs w:val="28"/>
        </w:rPr>
        <w:t xml:space="preserve"> 645 204 объекта недвижимости</w:t>
      </w:r>
      <w:r w:rsidRPr="00A513CC">
        <w:rPr>
          <w:rFonts w:cs="Times New Roman"/>
          <w:i/>
          <w:szCs w:val="28"/>
        </w:rPr>
        <w:t>»,</w:t>
      </w:r>
      <w:r>
        <w:rPr>
          <w:rFonts w:cs="Times New Roman"/>
          <w:szCs w:val="28"/>
        </w:rPr>
        <w:t xml:space="preserve"> - рассказала </w:t>
      </w:r>
      <w:proofErr w:type="spellStart"/>
      <w:r>
        <w:rPr>
          <w:rFonts w:cs="Times New Roman"/>
          <w:szCs w:val="28"/>
        </w:rPr>
        <w:t>замруководителя</w:t>
      </w:r>
      <w:proofErr w:type="spellEnd"/>
      <w:r>
        <w:rPr>
          <w:rFonts w:cs="Times New Roman"/>
          <w:szCs w:val="28"/>
        </w:rPr>
        <w:t xml:space="preserve"> Управления </w:t>
      </w:r>
      <w:proofErr w:type="spellStart"/>
      <w:r>
        <w:rPr>
          <w:rFonts w:cs="Times New Roman"/>
          <w:szCs w:val="28"/>
        </w:rPr>
        <w:t>Росреестра</w:t>
      </w:r>
      <w:proofErr w:type="spellEnd"/>
      <w:r>
        <w:rPr>
          <w:rFonts w:cs="Times New Roman"/>
          <w:szCs w:val="28"/>
        </w:rPr>
        <w:t xml:space="preserve"> по Курской области Анна Стрекалова</w:t>
      </w:r>
      <w:r w:rsidR="00193621">
        <w:rPr>
          <w:rFonts w:cs="Times New Roman"/>
          <w:szCs w:val="28"/>
        </w:rPr>
        <w:t xml:space="preserve">. </w:t>
      </w:r>
    </w:p>
    <w:p w:rsidR="00193621" w:rsidRPr="00A513CC" w:rsidRDefault="00193621" w:rsidP="00193621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A513CC">
        <w:rPr>
          <w:rFonts w:cs="Times New Roman"/>
          <w:szCs w:val="28"/>
        </w:rPr>
        <w:t>Определение кадастровой стоимости будет осуществляться областным бюджетным учреждением «Центр государственной кадастровой оценки Курской области».</w:t>
      </w:r>
    </w:p>
    <w:p w:rsidR="00193621" w:rsidRDefault="00193621" w:rsidP="00193621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</w:p>
    <w:p w:rsidR="00193621" w:rsidRDefault="00193621" w:rsidP="00193621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</w:p>
    <w:p w:rsidR="00BF5164" w:rsidRDefault="00BF5164" w:rsidP="00BF5164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BF5164" w:rsidRDefault="00BF5164" w:rsidP="00193621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</w:p>
    <w:p w:rsidR="00707361" w:rsidRDefault="00707361" w:rsidP="00193621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sectPr w:rsidR="00707361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0B5"/>
    <w:rsid w:val="00011F54"/>
    <w:rsid w:val="000137C7"/>
    <w:rsid w:val="0005616F"/>
    <w:rsid w:val="00065530"/>
    <w:rsid w:val="00082700"/>
    <w:rsid w:val="00090E6D"/>
    <w:rsid w:val="000A3BF8"/>
    <w:rsid w:val="000A7E12"/>
    <w:rsid w:val="000B3445"/>
    <w:rsid w:val="000B6118"/>
    <w:rsid w:val="000B62BA"/>
    <w:rsid w:val="000C0118"/>
    <w:rsid w:val="000E0177"/>
    <w:rsid w:val="000F01D3"/>
    <w:rsid w:val="000F4CB1"/>
    <w:rsid w:val="00116457"/>
    <w:rsid w:val="001600B3"/>
    <w:rsid w:val="00160E88"/>
    <w:rsid w:val="00164473"/>
    <w:rsid w:val="00181450"/>
    <w:rsid w:val="00191775"/>
    <w:rsid w:val="00193621"/>
    <w:rsid w:val="001957DF"/>
    <w:rsid w:val="001C06CF"/>
    <w:rsid w:val="0022027D"/>
    <w:rsid w:val="002478F5"/>
    <w:rsid w:val="002630C0"/>
    <w:rsid w:val="002956DD"/>
    <w:rsid w:val="00296E60"/>
    <w:rsid w:val="002B0A35"/>
    <w:rsid w:val="002B0D0D"/>
    <w:rsid w:val="002B3501"/>
    <w:rsid w:val="002E06C5"/>
    <w:rsid w:val="002E4A16"/>
    <w:rsid w:val="002F1248"/>
    <w:rsid w:val="002F2E36"/>
    <w:rsid w:val="00311306"/>
    <w:rsid w:val="003160BD"/>
    <w:rsid w:val="00320606"/>
    <w:rsid w:val="0032130A"/>
    <w:rsid w:val="003331CF"/>
    <w:rsid w:val="0037551F"/>
    <w:rsid w:val="00385ACA"/>
    <w:rsid w:val="003963CD"/>
    <w:rsid w:val="003A2703"/>
    <w:rsid w:val="003C369A"/>
    <w:rsid w:val="003C4EFA"/>
    <w:rsid w:val="003C6743"/>
    <w:rsid w:val="003C6FA0"/>
    <w:rsid w:val="003D7A36"/>
    <w:rsid w:val="003E50AA"/>
    <w:rsid w:val="003E7F5A"/>
    <w:rsid w:val="0040672E"/>
    <w:rsid w:val="0041234B"/>
    <w:rsid w:val="00430BB0"/>
    <w:rsid w:val="00454A92"/>
    <w:rsid w:val="004672AC"/>
    <w:rsid w:val="00493E76"/>
    <w:rsid w:val="0049462F"/>
    <w:rsid w:val="004C25EA"/>
    <w:rsid w:val="004C75DF"/>
    <w:rsid w:val="004D1E97"/>
    <w:rsid w:val="004F781D"/>
    <w:rsid w:val="00523DBE"/>
    <w:rsid w:val="005325C0"/>
    <w:rsid w:val="005455B0"/>
    <w:rsid w:val="00557A04"/>
    <w:rsid w:val="005950D8"/>
    <w:rsid w:val="005A713B"/>
    <w:rsid w:val="005C37D2"/>
    <w:rsid w:val="005F4A61"/>
    <w:rsid w:val="005F4EB9"/>
    <w:rsid w:val="006317E8"/>
    <w:rsid w:val="00640F9E"/>
    <w:rsid w:val="006470B5"/>
    <w:rsid w:val="00663B5A"/>
    <w:rsid w:val="00690425"/>
    <w:rsid w:val="00691294"/>
    <w:rsid w:val="006B3C66"/>
    <w:rsid w:val="006D22D0"/>
    <w:rsid w:val="006E0DED"/>
    <w:rsid w:val="00707361"/>
    <w:rsid w:val="007175D7"/>
    <w:rsid w:val="0076403C"/>
    <w:rsid w:val="007A7F06"/>
    <w:rsid w:val="00804A35"/>
    <w:rsid w:val="008067AD"/>
    <w:rsid w:val="0082687D"/>
    <w:rsid w:val="00826F4E"/>
    <w:rsid w:val="00862B53"/>
    <w:rsid w:val="00864E7A"/>
    <w:rsid w:val="008757BD"/>
    <w:rsid w:val="00886AB6"/>
    <w:rsid w:val="008C570F"/>
    <w:rsid w:val="008D1A6E"/>
    <w:rsid w:val="00906105"/>
    <w:rsid w:val="00910319"/>
    <w:rsid w:val="00911AF7"/>
    <w:rsid w:val="0092551D"/>
    <w:rsid w:val="0095468B"/>
    <w:rsid w:val="00974D30"/>
    <w:rsid w:val="00984727"/>
    <w:rsid w:val="009A22CC"/>
    <w:rsid w:val="009A57D2"/>
    <w:rsid w:val="009C7020"/>
    <w:rsid w:val="009E6A13"/>
    <w:rsid w:val="00A06FBB"/>
    <w:rsid w:val="00A27434"/>
    <w:rsid w:val="00A279E1"/>
    <w:rsid w:val="00A513CC"/>
    <w:rsid w:val="00A60383"/>
    <w:rsid w:val="00A864A4"/>
    <w:rsid w:val="00B27975"/>
    <w:rsid w:val="00B63BF2"/>
    <w:rsid w:val="00B84F09"/>
    <w:rsid w:val="00BA2FB4"/>
    <w:rsid w:val="00BA6434"/>
    <w:rsid w:val="00BB148E"/>
    <w:rsid w:val="00BB1943"/>
    <w:rsid w:val="00BB609A"/>
    <w:rsid w:val="00BC1C1E"/>
    <w:rsid w:val="00BD3170"/>
    <w:rsid w:val="00BF5164"/>
    <w:rsid w:val="00C01D95"/>
    <w:rsid w:val="00C1192C"/>
    <w:rsid w:val="00C11FFB"/>
    <w:rsid w:val="00C14444"/>
    <w:rsid w:val="00C327DE"/>
    <w:rsid w:val="00C460EF"/>
    <w:rsid w:val="00C4749B"/>
    <w:rsid w:val="00C5572E"/>
    <w:rsid w:val="00C626FC"/>
    <w:rsid w:val="00C97EFD"/>
    <w:rsid w:val="00CC1118"/>
    <w:rsid w:val="00CC12DF"/>
    <w:rsid w:val="00CD476D"/>
    <w:rsid w:val="00CE63DB"/>
    <w:rsid w:val="00CF58A0"/>
    <w:rsid w:val="00D00DD6"/>
    <w:rsid w:val="00D017BE"/>
    <w:rsid w:val="00D018B8"/>
    <w:rsid w:val="00D04B18"/>
    <w:rsid w:val="00D2180E"/>
    <w:rsid w:val="00D2289C"/>
    <w:rsid w:val="00D3528D"/>
    <w:rsid w:val="00D7125B"/>
    <w:rsid w:val="00D85776"/>
    <w:rsid w:val="00D95AAD"/>
    <w:rsid w:val="00D95B6A"/>
    <w:rsid w:val="00DB4832"/>
    <w:rsid w:val="00DE5F45"/>
    <w:rsid w:val="00DF0281"/>
    <w:rsid w:val="00E12E65"/>
    <w:rsid w:val="00E14748"/>
    <w:rsid w:val="00E223F3"/>
    <w:rsid w:val="00E84575"/>
    <w:rsid w:val="00EC7C2C"/>
    <w:rsid w:val="00EC7D29"/>
    <w:rsid w:val="00EE6B36"/>
    <w:rsid w:val="00F11455"/>
    <w:rsid w:val="00F376C3"/>
    <w:rsid w:val="00F46F52"/>
    <w:rsid w:val="00F578D2"/>
    <w:rsid w:val="00F64AF8"/>
    <w:rsid w:val="00F67302"/>
    <w:rsid w:val="00F90A8C"/>
    <w:rsid w:val="00FB309E"/>
    <w:rsid w:val="00FE455D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51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0E0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4CA0E-C4E6-4799-B9A4-525E6F00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Башкеева А А</cp:lastModifiedBy>
  <cp:revision>2</cp:revision>
  <cp:lastPrinted>2022-05-23T12:38:00Z</cp:lastPrinted>
  <dcterms:created xsi:type="dcterms:W3CDTF">2022-05-23T12:40:00Z</dcterms:created>
  <dcterms:modified xsi:type="dcterms:W3CDTF">2022-05-23T12:40:00Z</dcterms:modified>
</cp:coreProperties>
</file>