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CC" w:rsidRDefault="00E414CC" w:rsidP="00E414CC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E01381">
          <w:rPr>
            <w:rStyle w:val="a5"/>
            <w:rFonts w:ascii="Times New Roman" w:hAnsi="Times New Roman" w:cs="Times New Roman"/>
            <w:sz w:val="32"/>
            <w:szCs w:val="32"/>
          </w:rPr>
          <w:t>https://pristen-r38.gosweb.gosuslugi.ru/deyatelnost/normativnye-dokumenty/obschaya-informatsiya/dokumenty-omsu_3041.html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E414CC" w:rsidRDefault="00CC0AE2" w:rsidP="00E414CC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AE2">
        <w:rPr>
          <w:rFonts w:ascii="Times New Roman" w:hAnsi="Times New Roman" w:cs="Times New Roman"/>
          <w:sz w:val="32"/>
          <w:szCs w:val="32"/>
        </w:rPr>
        <w:t>Общероссийская молодежная общественная организация</w:t>
      </w:r>
    </w:p>
    <w:p w:rsidR="00F91E84" w:rsidRDefault="00CC0AE2" w:rsidP="00CC0AE2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AE2">
        <w:rPr>
          <w:rFonts w:ascii="Times New Roman" w:hAnsi="Times New Roman" w:cs="Times New Roman"/>
          <w:sz w:val="32"/>
          <w:szCs w:val="32"/>
        </w:rPr>
        <w:t>«Российский союз сельской молодежи»</w:t>
      </w:r>
    </w:p>
    <w:p w:rsidR="00CC0AE2" w:rsidRPr="00CC0AE2" w:rsidRDefault="00CC0AE2" w:rsidP="00CC0A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2787125"/>
            <wp:effectExtent l="0" t="0" r="3175" b="0"/>
            <wp:docPr id="1" name="Рисунок 1" descr="C:\Users\1\Desktop\на сайт\ilovepdf_pages-to-jpg (1)\Главам_Кондрашова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\ilovepdf_pages-to-jpg (1)\Главам_Кондрашова_page-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AE2" w:rsidRPr="00CC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9C"/>
    <w:rsid w:val="0083689C"/>
    <w:rsid w:val="00CC0AE2"/>
    <w:rsid w:val="00E414CC"/>
    <w:rsid w:val="00F9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1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1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risten-r38.gosweb.gosuslugi.ru/deyatelnost/normativnye-dokumenty/obschaya-informatsiya/dokumenty-omsu_30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dcterms:created xsi:type="dcterms:W3CDTF">2025-07-25T05:55:00Z</dcterms:created>
  <dcterms:modified xsi:type="dcterms:W3CDTF">2025-07-25T06:49:00Z</dcterms:modified>
</cp:coreProperties>
</file>