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F6" w:rsidRDefault="00F946F6" w:rsidP="00F946F6"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C0F980" wp14:editId="1330A5BA">
            <wp:simplePos x="0" y="0"/>
            <wp:positionH relativeFrom="column">
              <wp:posOffset>-365760</wp:posOffset>
            </wp:positionH>
            <wp:positionV relativeFrom="paragraph">
              <wp:posOffset>-205740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189" w:rsidRDefault="003A7189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3A7189" w:rsidRDefault="003A7189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BF7F23" w:rsidRPr="003A7189" w:rsidRDefault="00F946F6" w:rsidP="00C50382">
      <w:pPr>
        <w:tabs>
          <w:tab w:val="left" w:pos="3705"/>
        </w:tabs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189">
        <w:rPr>
          <w:rFonts w:ascii="Times New Roman" w:hAnsi="Times New Roman" w:cs="Times New Roman"/>
          <w:b/>
          <w:sz w:val="28"/>
          <w:szCs w:val="28"/>
        </w:rPr>
        <w:t>Различия между техническими и реестровыми ошибками в ЕГРН: что важно учесть?</w:t>
      </w:r>
    </w:p>
    <w:p w:rsidR="00A07E0C" w:rsidRPr="00026D70" w:rsidRDefault="000337C7" w:rsidP="00026D70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П</w:t>
      </w:r>
      <w:r w:rsidR="0045411A" w:rsidRPr="00026D70">
        <w:rPr>
          <w:color w:val="000000"/>
          <w:sz w:val="28"/>
          <w:szCs w:val="28"/>
        </w:rPr>
        <w:t>равовая защищенность владельца недвижимого имущества напрямую связана с корректность</w:t>
      </w:r>
      <w:r w:rsidR="00927761" w:rsidRPr="00026D70">
        <w:rPr>
          <w:color w:val="000000"/>
          <w:sz w:val="28"/>
          <w:szCs w:val="28"/>
        </w:rPr>
        <w:t>ю</w:t>
      </w:r>
      <w:r w:rsidR="0045411A" w:rsidRPr="00026D70">
        <w:rPr>
          <w:color w:val="000000"/>
          <w:sz w:val="28"/>
          <w:szCs w:val="28"/>
        </w:rPr>
        <w:t xml:space="preserve"> документации и достоверность</w:t>
      </w:r>
      <w:r w:rsidR="00927761" w:rsidRPr="00026D70">
        <w:rPr>
          <w:color w:val="000000"/>
          <w:sz w:val="28"/>
          <w:szCs w:val="28"/>
        </w:rPr>
        <w:t>ю</w:t>
      </w:r>
      <w:r w:rsidR="0045411A" w:rsidRPr="00026D70">
        <w:rPr>
          <w:color w:val="000000"/>
          <w:sz w:val="28"/>
          <w:szCs w:val="28"/>
        </w:rPr>
        <w:t xml:space="preserve"> сведений, содержащихся в государственных реестрах и архивах. Данные Единого государственного реестра недвижимости (ЕГРН) играют решающую роль в обеспечении безопасности прав собственности. Тем не менее, наличие неточностей в этой информации может повлечь за собой определенные риски и негативные последствия для собственников.</w:t>
      </w:r>
    </w:p>
    <w:p w:rsidR="00DB174A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Техническая ошибка</w:t>
      </w:r>
      <w:r w:rsidRPr="00026D70">
        <w:rPr>
          <w:rStyle w:val="a4"/>
          <w:b w:val="0"/>
          <w:color w:val="000000"/>
          <w:sz w:val="28"/>
          <w:szCs w:val="28"/>
        </w:rPr>
        <w:t xml:space="preserve"> – возникает в реестре недвижимости вследствие неточностей при внесении информации. К таким ошибкам относятся опечатки, несоответствия числовых значений, ошибочные адреса, неточности в написании ФИО собственника</w:t>
      </w:r>
      <w:r w:rsidR="00DB174A" w:rsidRPr="00026D70">
        <w:rPr>
          <w:rStyle w:val="a4"/>
          <w:b w:val="0"/>
          <w:color w:val="000000"/>
          <w:sz w:val="28"/>
          <w:szCs w:val="28"/>
        </w:rPr>
        <w:t xml:space="preserve">. </w:t>
      </w:r>
    </w:p>
    <w:p w:rsidR="002B4F61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>Для выявления технической ошибки необходимо сопоставить данные реестра с исходными документами на недвижимость. При обнаружении</w:t>
      </w:r>
      <w:r w:rsidR="00A07E0C" w:rsidRPr="00026D70">
        <w:rPr>
          <w:rStyle w:val="a4"/>
          <w:b w:val="0"/>
          <w:color w:val="000000"/>
          <w:sz w:val="28"/>
          <w:szCs w:val="28"/>
        </w:rPr>
        <w:t xml:space="preserve"> </w:t>
      </w:r>
      <w:r w:rsidRPr="00026D70">
        <w:rPr>
          <w:rStyle w:val="a4"/>
          <w:b w:val="0"/>
          <w:color w:val="000000"/>
          <w:sz w:val="28"/>
          <w:szCs w:val="28"/>
        </w:rPr>
        <w:t xml:space="preserve">расхождений следует обратиться в </w:t>
      </w:r>
      <w:proofErr w:type="spellStart"/>
      <w:r w:rsidRPr="00026D70">
        <w:rPr>
          <w:rStyle w:val="a4"/>
          <w:b w:val="0"/>
          <w:color w:val="000000"/>
          <w:sz w:val="28"/>
          <w:szCs w:val="28"/>
        </w:rPr>
        <w:t>Росреестр</w:t>
      </w:r>
      <w:proofErr w:type="spellEnd"/>
      <w:r w:rsidRPr="00026D70">
        <w:rPr>
          <w:rStyle w:val="a4"/>
          <w:b w:val="0"/>
          <w:color w:val="000000"/>
          <w:sz w:val="28"/>
          <w:szCs w:val="28"/>
        </w:rPr>
        <w:t xml:space="preserve"> для уточнения информации. Это можно сделать через </w:t>
      </w:r>
      <w:r w:rsidR="00927761" w:rsidRPr="00026D70">
        <w:rPr>
          <w:rStyle w:val="a4"/>
          <w:b w:val="0"/>
          <w:color w:val="000000"/>
          <w:sz w:val="28"/>
          <w:szCs w:val="28"/>
        </w:rPr>
        <w:t xml:space="preserve">МФЦ </w:t>
      </w:r>
      <w:r w:rsidRPr="00026D70">
        <w:rPr>
          <w:rStyle w:val="a4"/>
          <w:b w:val="0"/>
          <w:color w:val="000000"/>
          <w:sz w:val="28"/>
          <w:szCs w:val="28"/>
        </w:rPr>
        <w:t xml:space="preserve">или на портале </w:t>
      </w:r>
      <w:proofErr w:type="spellStart"/>
      <w:r w:rsidRPr="00026D70">
        <w:rPr>
          <w:rStyle w:val="a4"/>
          <w:b w:val="0"/>
          <w:color w:val="000000"/>
          <w:sz w:val="28"/>
          <w:szCs w:val="28"/>
        </w:rPr>
        <w:t>Госуслуг</w:t>
      </w:r>
      <w:proofErr w:type="spellEnd"/>
      <w:r w:rsidRPr="00026D70">
        <w:rPr>
          <w:rStyle w:val="a4"/>
          <w:b w:val="0"/>
          <w:color w:val="000000"/>
          <w:sz w:val="28"/>
          <w:szCs w:val="28"/>
        </w:rPr>
        <w:t>. Обратиться с таким заявлением вправе не только собственник недвижимости, но и любое заинтересованное лицо.</w:t>
      </w:r>
    </w:p>
    <w:p w:rsidR="002B4F61" w:rsidRPr="00026D70" w:rsidRDefault="002B4F61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 xml:space="preserve">Специалисты тщательно проверяют всю информацию о наличии технической ошибки. При положительном решении по результатам проверки вносятся соответствующие исправления в </w:t>
      </w:r>
      <w:r w:rsidR="00927761" w:rsidRPr="00026D70">
        <w:rPr>
          <w:rStyle w:val="a4"/>
          <w:b w:val="0"/>
          <w:color w:val="000000"/>
          <w:sz w:val="28"/>
          <w:szCs w:val="28"/>
        </w:rPr>
        <w:t>ЕГРН</w:t>
      </w:r>
      <w:r w:rsidRPr="00026D70">
        <w:rPr>
          <w:rStyle w:val="a4"/>
          <w:b w:val="0"/>
          <w:color w:val="000000"/>
          <w:sz w:val="28"/>
          <w:szCs w:val="28"/>
        </w:rPr>
        <w:t>. Важно отметить, что такая корректировка данных возможна только в том случае, если она не влечет за собой прекращение, возникновение или переход зарегистрированного права на объект недвижимости.</w:t>
      </w:r>
    </w:p>
    <w:p w:rsidR="003D3652" w:rsidRPr="00026D70" w:rsidRDefault="003D3652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Ре</w:t>
      </w:r>
      <w:r w:rsidR="00DB174A" w:rsidRPr="00026D70">
        <w:rPr>
          <w:rStyle w:val="a4"/>
          <w:color w:val="000000"/>
          <w:sz w:val="28"/>
          <w:szCs w:val="28"/>
        </w:rPr>
        <w:t xml:space="preserve">естровая </w:t>
      </w:r>
      <w:r w:rsidRPr="00026D70">
        <w:rPr>
          <w:rStyle w:val="a4"/>
          <w:color w:val="000000"/>
          <w:sz w:val="28"/>
          <w:szCs w:val="28"/>
        </w:rPr>
        <w:t xml:space="preserve">ошибка - </w:t>
      </w:r>
      <w:r w:rsidRPr="00026D70">
        <w:rPr>
          <w:rStyle w:val="a4"/>
          <w:b w:val="0"/>
          <w:color w:val="000000"/>
          <w:sz w:val="28"/>
          <w:szCs w:val="28"/>
        </w:rPr>
        <w:t>возникает вследствие неточностей в предоставленной документации (межевом или техническом плане, ак</w:t>
      </w:r>
      <w:r w:rsidR="00026D70">
        <w:rPr>
          <w:rStyle w:val="a4"/>
          <w:b w:val="0"/>
          <w:color w:val="000000"/>
          <w:sz w:val="28"/>
          <w:szCs w:val="28"/>
        </w:rPr>
        <w:t xml:space="preserve">те обследования недвижимости). </w:t>
      </w:r>
      <w:r w:rsidRPr="00026D70">
        <w:rPr>
          <w:rStyle w:val="a4"/>
          <w:b w:val="0"/>
          <w:color w:val="000000"/>
          <w:sz w:val="28"/>
          <w:szCs w:val="28"/>
        </w:rPr>
        <w:t xml:space="preserve">Она может затрагивать границы земельного участка, что приводит к их пересечению, а также характеристики объекта и другие существенные параметры. </w:t>
      </w:r>
    </w:p>
    <w:p w:rsidR="003D3652" w:rsidRPr="00026D70" w:rsidRDefault="003D3652" w:rsidP="00026D70">
      <w:pPr>
        <w:pStyle w:val="a3"/>
        <w:spacing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026D70">
        <w:rPr>
          <w:rStyle w:val="a4"/>
          <w:b w:val="0"/>
          <w:color w:val="000000"/>
          <w:sz w:val="28"/>
          <w:szCs w:val="28"/>
        </w:rPr>
        <w:t>Коррекция ре</w:t>
      </w:r>
      <w:r w:rsidR="00DB174A" w:rsidRPr="00026D70">
        <w:rPr>
          <w:rStyle w:val="a4"/>
          <w:b w:val="0"/>
          <w:color w:val="000000"/>
          <w:sz w:val="28"/>
          <w:szCs w:val="28"/>
        </w:rPr>
        <w:t>естровой</w:t>
      </w:r>
      <w:r w:rsidRPr="00026D70">
        <w:rPr>
          <w:rStyle w:val="a4"/>
          <w:b w:val="0"/>
          <w:color w:val="000000"/>
          <w:sz w:val="28"/>
          <w:szCs w:val="28"/>
        </w:rPr>
        <w:t xml:space="preserve"> ошибки сопряжена с большими сложностями по сравнению с технической ошибкой. Для её устранения потребуется заказать новый межевой или технический план, провести дополнительные геодезические работы, а в некоторых случаях — обратиться в судебный орган для признания ошибки и внесения соответствующих изменений в </w:t>
      </w:r>
      <w:r w:rsidR="00DB174A" w:rsidRPr="00026D70">
        <w:rPr>
          <w:rStyle w:val="a4"/>
          <w:b w:val="0"/>
          <w:color w:val="000000"/>
          <w:sz w:val="28"/>
          <w:szCs w:val="28"/>
        </w:rPr>
        <w:t>ЕГРН</w:t>
      </w:r>
      <w:r w:rsidRPr="00026D70">
        <w:rPr>
          <w:rStyle w:val="a4"/>
          <w:b w:val="0"/>
          <w:color w:val="000000"/>
          <w:sz w:val="28"/>
          <w:szCs w:val="28"/>
        </w:rPr>
        <w:t xml:space="preserve">. Этот </w:t>
      </w:r>
      <w:r w:rsidRPr="00026D70">
        <w:rPr>
          <w:rStyle w:val="a4"/>
          <w:b w:val="0"/>
          <w:color w:val="000000"/>
          <w:sz w:val="28"/>
          <w:szCs w:val="28"/>
        </w:rPr>
        <w:lastRenderedPageBreak/>
        <w:t>процесс может занять значительное время и потребует привлечения квалифицированных кадастровых инженеров.</w:t>
      </w:r>
    </w:p>
    <w:p w:rsidR="00026D70" w:rsidRDefault="00026D70" w:rsidP="00026D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0FA9" w:rsidRPr="005A0FA9" w:rsidRDefault="00927761" w:rsidP="00026D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>«</w:t>
      </w:r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Важно своевременно выявлять и исправлять реестровые ошибки, чтобы обеспечить точность и достоверность данных ЕГРН. В прошлом году </w:t>
      </w:r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Управлением </w:t>
      </w:r>
      <w:proofErr w:type="spellStart"/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>Росреестра</w:t>
      </w:r>
      <w:proofErr w:type="spellEnd"/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Курской области</w:t>
      </w:r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было исправлено </w:t>
      </w:r>
      <w:r w:rsidRPr="00026D70">
        <w:rPr>
          <w:rFonts w:ascii="Times New Roman" w:hAnsi="Times New Roman" w:cs="Times New Roman"/>
          <w:i/>
          <w:color w:val="000000"/>
          <w:sz w:val="28"/>
          <w:szCs w:val="28"/>
        </w:rPr>
        <w:t>3346 реестровых ошибок»,</w:t>
      </w:r>
      <w:r w:rsidRPr="005A0FA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A0FA9" w:rsidRPr="005A0FA9">
        <w:rPr>
          <w:rFonts w:ascii="Times New Roman" w:hAnsi="Times New Roman" w:cs="Times New Roman"/>
          <w:color w:val="000000"/>
          <w:sz w:val="28"/>
          <w:szCs w:val="28"/>
        </w:rPr>
        <w:t xml:space="preserve">отметил </w:t>
      </w:r>
      <w:r w:rsidR="005A0FA9" w:rsidRPr="005A0F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заместитель руководителя Управления </w:t>
      </w:r>
      <w:proofErr w:type="spellStart"/>
      <w:r w:rsidR="005A0FA9" w:rsidRPr="005A0FA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="005A0FA9" w:rsidRPr="005A0FA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="005A0FA9" w:rsidRPr="005A0FA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Александр Еме</w:t>
      </w:r>
      <w:bookmarkStart w:id="0" w:name="_GoBack"/>
      <w:bookmarkEnd w:id="0"/>
      <w:r w:rsidR="005A0FA9" w:rsidRPr="005A0FA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льянов.</w:t>
      </w:r>
    </w:p>
    <w:p w:rsidR="00F946F6" w:rsidRPr="00026D70" w:rsidRDefault="00F946F6" w:rsidP="003A7189">
      <w:pPr>
        <w:pStyle w:val="a3"/>
        <w:spacing w:after="0" w:afterAutospacing="0"/>
        <w:ind w:firstLine="709"/>
        <w:jc w:val="both"/>
        <w:rPr>
          <w:color w:val="000000"/>
          <w:sz w:val="28"/>
          <w:szCs w:val="28"/>
        </w:rPr>
      </w:pPr>
      <w:r w:rsidRPr="00026D70">
        <w:rPr>
          <w:rStyle w:val="a4"/>
          <w:color w:val="000000"/>
          <w:sz w:val="28"/>
          <w:szCs w:val="28"/>
        </w:rPr>
        <w:t>Как же удостовериться, что информация в ЕГРН актуальна?</w:t>
      </w:r>
    </w:p>
    <w:p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 xml:space="preserve">Посмотрите сведения о своей недвижимости в личном кабинете на сайте Росреестра. Для этого понадобится подтверждённая учётная запись на портале </w:t>
      </w:r>
      <w:proofErr w:type="spellStart"/>
      <w:r w:rsidRPr="00026D70">
        <w:rPr>
          <w:color w:val="000000"/>
          <w:sz w:val="28"/>
          <w:szCs w:val="28"/>
        </w:rPr>
        <w:t>Госуслуг</w:t>
      </w:r>
      <w:proofErr w:type="spellEnd"/>
      <w:r w:rsidRPr="00026D70">
        <w:rPr>
          <w:color w:val="000000"/>
          <w:sz w:val="28"/>
          <w:szCs w:val="28"/>
        </w:rPr>
        <w:t>. В разделе «Мои объекты» указаны данные обо всей имеющейся у собственника недвижимости, включая адрес, площадь, кадастровую стоимость, вид права и зарегистрированные обременения.</w:t>
      </w:r>
    </w:p>
    <w:p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 xml:space="preserve">Закажите выписку о недвижимости из ЕГРН. Этот документ содержит сведения об объекте, которые хранятся в реестре, включая данные о собственниках, характеристики, наличие обременений и ограничений. Выписку можно получить на портале </w:t>
      </w:r>
      <w:proofErr w:type="spellStart"/>
      <w:r w:rsidRPr="00026D70">
        <w:rPr>
          <w:color w:val="000000"/>
          <w:sz w:val="28"/>
          <w:szCs w:val="28"/>
        </w:rPr>
        <w:t>Госуслуг</w:t>
      </w:r>
      <w:proofErr w:type="spellEnd"/>
      <w:r w:rsidRPr="00026D70">
        <w:rPr>
          <w:color w:val="000000"/>
          <w:sz w:val="28"/>
          <w:szCs w:val="28"/>
        </w:rPr>
        <w:t xml:space="preserve"> или в любом МФЦ, она будет актуальна на момент формирования.</w:t>
      </w:r>
    </w:p>
    <w:p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Сравните данные в выписке и в имеющихся у вас документах на недвижимость. Если обнаружатся расхождения — это сигнал о возможной ошибке и повод исправить сведения.</w:t>
      </w:r>
    </w:p>
    <w:p w:rsidR="00F946F6" w:rsidRPr="00026D70" w:rsidRDefault="00F946F6" w:rsidP="00026D70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026D70">
        <w:rPr>
          <w:color w:val="000000"/>
          <w:sz w:val="28"/>
          <w:szCs w:val="28"/>
        </w:rPr>
        <w:t>Проверьте наличие обременений и ограничений на объект, убедитесь, что в ЕГРН отсутствуют записи о залогах, арестах или иных ограничениях, которые могут помешать вам свободно распоряжаться имуществом.</w:t>
      </w:r>
    </w:p>
    <w:p w:rsidR="00A07E0C" w:rsidRPr="00026D70" w:rsidRDefault="00A07E0C" w:rsidP="003A718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46F6" w:rsidRPr="00026D70" w:rsidRDefault="00A07E0C" w:rsidP="003A718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«Гарантией мирного владения недвижимостью и уверенности в законности прав на неё является корректность всех данных, внесённых в Единый государственн</w:t>
      </w:r>
      <w:r w:rsid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ый реестр недвижимости (ЕГРН). </w:t>
      </w:r>
      <w:r w:rsidRPr="00026D7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Своевременное выявление и устранение неточностей позволит предотвратить возможные судебные разбирательства по вопросам собственности и трудности при осуществлении сделок с недвижимостью»</w:t>
      </w:r>
      <w:r w:rsidRPr="0002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поясняет заместитель директора - главный технолог филиала ППК «Роскадастр» по Курской области </w:t>
      </w:r>
      <w:r w:rsidR="00026D70" w:rsidRPr="00026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Людмила </w:t>
      </w:r>
      <w:r w:rsidRPr="00026D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Иванова</w:t>
      </w:r>
      <w:r w:rsidR="00026D70" w:rsidRPr="0002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F946F6" w:rsidRPr="0002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9313D"/>
    <w:multiLevelType w:val="multilevel"/>
    <w:tmpl w:val="6D442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9F"/>
    <w:rsid w:val="00026D70"/>
    <w:rsid w:val="000337C7"/>
    <w:rsid w:val="002B4F61"/>
    <w:rsid w:val="003A7189"/>
    <w:rsid w:val="003D3652"/>
    <w:rsid w:val="0045411A"/>
    <w:rsid w:val="0052189F"/>
    <w:rsid w:val="005226C7"/>
    <w:rsid w:val="005A0FA9"/>
    <w:rsid w:val="00927761"/>
    <w:rsid w:val="00A07E0C"/>
    <w:rsid w:val="00A754F8"/>
    <w:rsid w:val="00BF7F23"/>
    <w:rsid w:val="00C50382"/>
    <w:rsid w:val="00DB174A"/>
    <w:rsid w:val="00DC66C4"/>
    <w:rsid w:val="00F946F6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6E93"/>
  <w15:docId w15:val="{DE638464-E85E-4DFB-8889-2C3B167F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6F6"/>
    <w:rPr>
      <w:b/>
      <w:bCs/>
    </w:rPr>
  </w:style>
  <w:style w:type="character" w:styleId="a5">
    <w:name w:val="Hyperlink"/>
    <w:basedOn w:val="a0"/>
    <w:uiPriority w:val="99"/>
    <w:semiHidden/>
    <w:unhideWhenUsed/>
    <w:rsid w:val="00F94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2</cp:revision>
  <dcterms:created xsi:type="dcterms:W3CDTF">2025-02-26T07:38:00Z</dcterms:created>
  <dcterms:modified xsi:type="dcterms:W3CDTF">2025-02-26T07:38:00Z</dcterms:modified>
</cp:coreProperties>
</file>