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B1F" w:rsidRDefault="00043AA4" w:rsidP="00F27B1F">
      <w:pPr>
        <w:pStyle w:val="a3"/>
        <w:ind w:right="-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ПОСЕЛКА ПРИСТЕНЬ</w:t>
      </w:r>
    </w:p>
    <w:p w:rsidR="00043AA4" w:rsidRPr="00A929DD" w:rsidRDefault="00043AA4" w:rsidP="00F27B1F">
      <w:pPr>
        <w:pStyle w:val="a3"/>
        <w:ind w:right="-2"/>
        <w:jc w:val="center"/>
        <w:rPr>
          <w:rFonts w:ascii="Times New Roman" w:hAnsi="Times New Roman"/>
          <w:b/>
          <w:sz w:val="32"/>
          <w:szCs w:val="32"/>
        </w:rPr>
      </w:pPr>
    </w:p>
    <w:p w:rsidR="00F27B1F" w:rsidRPr="00A929DD" w:rsidRDefault="00F27B1F" w:rsidP="00F27B1F">
      <w:pPr>
        <w:pStyle w:val="a3"/>
        <w:tabs>
          <w:tab w:val="left" w:pos="2985"/>
          <w:tab w:val="center" w:pos="4677"/>
        </w:tabs>
        <w:rPr>
          <w:rFonts w:ascii="Times New Roman" w:hAnsi="Times New Roman"/>
          <w:b/>
          <w:sz w:val="32"/>
          <w:szCs w:val="32"/>
        </w:rPr>
      </w:pPr>
      <w:r w:rsidRPr="00A929DD">
        <w:rPr>
          <w:rFonts w:ascii="Times New Roman" w:hAnsi="Times New Roman"/>
          <w:b/>
          <w:sz w:val="32"/>
          <w:szCs w:val="32"/>
        </w:rPr>
        <w:tab/>
      </w:r>
      <w:r w:rsidRPr="00A929DD">
        <w:rPr>
          <w:rFonts w:ascii="Times New Roman" w:hAnsi="Times New Roman"/>
          <w:b/>
          <w:sz w:val="32"/>
          <w:szCs w:val="32"/>
        </w:rPr>
        <w:tab/>
        <w:t>ПОСТАНОВЛЕНИЕ</w:t>
      </w:r>
    </w:p>
    <w:p w:rsidR="00F27B1F" w:rsidRPr="00D0280E" w:rsidRDefault="00F27B1F" w:rsidP="00F27B1F">
      <w:pPr>
        <w:pStyle w:val="a3"/>
        <w:tabs>
          <w:tab w:val="left" w:pos="6390"/>
        </w:tabs>
        <w:ind w:left="1134" w:right="36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F27B1F" w:rsidRPr="00D0280E" w:rsidRDefault="00F27B1F" w:rsidP="00F27B1F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D0280E">
        <w:rPr>
          <w:rFonts w:ascii="Times New Roman" w:hAnsi="Times New Roman"/>
          <w:sz w:val="28"/>
          <w:szCs w:val="28"/>
          <w:u w:val="single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D0280E">
        <w:rPr>
          <w:rFonts w:ascii="Times New Roman" w:hAnsi="Times New Roman"/>
          <w:sz w:val="28"/>
          <w:szCs w:val="28"/>
          <w:u w:val="single"/>
        </w:rPr>
        <w:t>«</w:t>
      </w:r>
      <w:r w:rsidR="001674C1">
        <w:rPr>
          <w:rFonts w:ascii="Times New Roman" w:hAnsi="Times New Roman"/>
          <w:sz w:val="28"/>
          <w:szCs w:val="28"/>
          <w:u w:val="single"/>
        </w:rPr>
        <w:t xml:space="preserve"> 2</w:t>
      </w:r>
      <w:r w:rsidR="00487778">
        <w:rPr>
          <w:rFonts w:ascii="Times New Roman" w:hAnsi="Times New Roman"/>
          <w:sz w:val="28"/>
          <w:szCs w:val="28"/>
          <w:u w:val="single"/>
        </w:rPr>
        <w:t>3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0280E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32226B">
        <w:rPr>
          <w:rFonts w:ascii="Times New Roman" w:hAnsi="Times New Roman"/>
          <w:sz w:val="28"/>
          <w:szCs w:val="28"/>
          <w:u w:val="single"/>
        </w:rPr>
        <w:t>декабря</w:t>
      </w:r>
      <w:r>
        <w:rPr>
          <w:rFonts w:ascii="Times New Roman" w:hAnsi="Times New Roman"/>
          <w:sz w:val="28"/>
          <w:szCs w:val="28"/>
          <w:u w:val="single"/>
        </w:rPr>
        <w:t xml:space="preserve">   202</w:t>
      </w:r>
      <w:r w:rsidR="00487778">
        <w:rPr>
          <w:rFonts w:ascii="Times New Roman" w:hAnsi="Times New Roman"/>
          <w:sz w:val="28"/>
          <w:szCs w:val="28"/>
          <w:u w:val="single"/>
        </w:rPr>
        <w:t>4</w:t>
      </w:r>
      <w:r w:rsidR="0032226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г. </w:t>
      </w:r>
      <w:r w:rsidRPr="00D0280E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32226B">
        <w:rPr>
          <w:rFonts w:ascii="Times New Roman" w:hAnsi="Times New Roman"/>
          <w:sz w:val="28"/>
          <w:szCs w:val="28"/>
          <w:u w:val="single"/>
        </w:rPr>
        <w:t>2</w:t>
      </w:r>
      <w:r w:rsidR="00487778">
        <w:rPr>
          <w:rFonts w:ascii="Times New Roman" w:hAnsi="Times New Roman"/>
          <w:sz w:val="28"/>
          <w:szCs w:val="28"/>
          <w:u w:val="single"/>
        </w:rPr>
        <w:t>89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27B1F" w:rsidRPr="00D0280E" w:rsidRDefault="00F27B1F" w:rsidP="00F27B1F">
      <w:pPr>
        <w:pStyle w:val="a3"/>
        <w:rPr>
          <w:rFonts w:ascii="Times New Roman" w:hAnsi="Times New Roman"/>
          <w:sz w:val="24"/>
          <w:szCs w:val="24"/>
        </w:rPr>
      </w:pPr>
      <w:r w:rsidRPr="00D0280E">
        <w:rPr>
          <w:rFonts w:ascii="Times New Roman" w:hAnsi="Times New Roman"/>
          <w:sz w:val="28"/>
          <w:szCs w:val="28"/>
        </w:rPr>
        <w:t xml:space="preserve">                         </w:t>
      </w:r>
      <w:r w:rsidRPr="00D0280E">
        <w:rPr>
          <w:rFonts w:ascii="Times New Roman" w:hAnsi="Times New Roman"/>
          <w:sz w:val="24"/>
          <w:szCs w:val="24"/>
        </w:rPr>
        <w:t>п.Пристень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35"/>
      </w:tblGrid>
      <w:tr w:rsidR="00F27B1F" w:rsidRPr="001C3E16" w:rsidTr="002D04E9">
        <w:trPr>
          <w:trHeight w:val="692"/>
        </w:trPr>
        <w:tc>
          <w:tcPr>
            <w:tcW w:w="5035" w:type="dxa"/>
            <w:hideMark/>
          </w:tcPr>
          <w:p w:rsidR="001C3E16" w:rsidRPr="001C3E16" w:rsidRDefault="001C3E16" w:rsidP="002D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27B1F" w:rsidRPr="001C3E16" w:rsidRDefault="001674C1" w:rsidP="00167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</w:t>
            </w:r>
            <w:r w:rsidR="00F27B1F" w:rsidRPr="001C3E16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ую</w:t>
            </w:r>
            <w:r w:rsidR="00F27B1F" w:rsidRPr="001C3E16">
              <w:rPr>
                <w:rFonts w:ascii="Times New Roman" w:hAnsi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="00F27B1F" w:rsidRPr="001C3E16">
              <w:rPr>
                <w:rFonts w:ascii="Times New Roman" w:hAnsi="Times New Roman"/>
                <w:b/>
                <w:sz w:val="28"/>
                <w:szCs w:val="28"/>
              </w:rPr>
              <w:t xml:space="preserve"> «Формирование современной городской </w:t>
            </w:r>
            <w:proofErr w:type="gramStart"/>
            <w:r w:rsidR="00F27B1F" w:rsidRPr="001C3E16">
              <w:rPr>
                <w:rFonts w:ascii="Times New Roman" w:hAnsi="Times New Roman"/>
                <w:b/>
                <w:sz w:val="28"/>
                <w:szCs w:val="28"/>
              </w:rPr>
              <w:t>среды  в</w:t>
            </w:r>
            <w:proofErr w:type="gramEnd"/>
            <w:r w:rsidR="00F27B1F" w:rsidRPr="001C3E16">
              <w:rPr>
                <w:rFonts w:ascii="Times New Roman" w:hAnsi="Times New Roman"/>
                <w:b/>
                <w:sz w:val="28"/>
                <w:szCs w:val="28"/>
              </w:rPr>
              <w:t xml:space="preserve"> поселке Пристень Пристенского района Курской области на 2018-202</w:t>
            </w:r>
            <w:r w:rsidR="001C3E16" w:rsidRPr="001C3E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27B1F" w:rsidRPr="001C3E16"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утвержденную постановлением Администрации поселка Пристень Пристенского района Курской области № 69 от 05 апреля 2023 года</w:t>
            </w:r>
          </w:p>
          <w:p w:rsidR="00F27B1F" w:rsidRPr="001C3E16" w:rsidRDefault="00F27B1F" w:rsidP="002D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F27B1F" w:rsidRDefault="00F27B1F" w:rsidP="00F27B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F27B1F" w:rsidRPr="001C3E16" w:rsidRDefault="00F27B1F" w:rsidP="00F27B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32226B">
        <w:rPr>
          <w:rFonts w:ascii="Times New Roman" w:hAnsi="Times New Roman"/>
          <w:sz w:val="28"/>
          <w:szCs w:val="28"/>
        </w:rPr>
        <w:t xml:space="preserve">В соответствии </w:t>
      </w:r>
      <w:r w:rsidR="0032226B" w:rsidRPr="0032226B">
        <w:rPr>
          <w:rFonts w:ascii="Times New Roman" w:hAnsi="Times New Roman"/>
          <w:sz w:val="28"/>
          <w:szCs w:val="28"/>
        </w:rPr>
        <w:t xml:space="preserve">с Федеральным законом от 06.10.2003 года № 131-ФЗ «Об общих принципах местного  самоуправления в Российской Федерации», </w:t>
      </w:r>
      <w:r w:rsidR="0032226B" w:rsidRPr="0032226B">
        <w:rPr>
          <w:rFonts w:ascii="Times New Roman" w:eastAsia="Times New Roman CYR" w:hAnsi="Times New Roman"/>
          <w:sz w:val="28"/>
          <w:szCs w:val="28"/>
        </w:rPr>
        <w:t>государственной программой Курской области «Формирование современной городской среды в Курской области</w:t>
      </w:r>
      <w:r w:rsidR="001C3E16" w:rsidRPr="0032226B">
        <w:rPr>
          <w:rFonts w:ascii="Times New Roman" w:eastAsia="Times New Roman CYR" w:hAnsi="Times New Roman"/>
          <w:sz w:val="28"/>
          <w:szCs w:val="28"/>
        </w:rPr>
        <w:t xml:space="preserve">, </w:t>
      </w:r>
      <w:r w:rsidRPr="0032226B">
        <w:rPr>
          <w:rFonts w:ascii="Times New Roman" w:hAnsi="Times New Roman"/>
          <w:sz w:val="28"/>
          <w:szCs w:val="28"/>
        </w:rPr>
        <w:t xml:space="preserve">Администрация поселка Пристень Пристенского района Курской области </w:t>
      </w:r>
      <w:r w:rsidRPr="0032226B">
        <w:rPr>
          <w:rFonts w:ascii="Times New Roman" w:hAnsi="Times New Roman"/>
          <w:caps/>
          <w:sz w:val="28"/>
          <w:szCs w:val="28"/>
        </w:rPr>
        <w:t>постановляет</w:t>
      </w:r>
      <w:r w:rsidRPr="0032226B">
        <w:rPr>
          <w:rFonts w:ascii="Times New Roman" w:hAnsi="Times New Roman"/>
          <w:sz w:val="28"/>
          <w:szCs w:val="28"/>
        </w:rPr>
        <w:t>:</w:t>
      </w:r>
    </w:p>
    <w:p w:rsidR="00234E1E" w:rsidRDefault="00F27B1F" w:rsidP="00A52F35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/>
          <w:sz w:val="28"/>
          <w:szCs w:val="28"/>
        </w:rPr>
      </w:pPr>
      <w:r w:rsidRPr="00234E1E">
        <w:rPr>
          <w:rFonts w:ascii="Times New Roman" w:hAnsi="Times New Roman"/>
          <w:sz w:val="28"/>
          <w:szCs w:val="28"/>
        </w:rPr>
        <w:t xml:space="preserve">1. </w:t>
      </w:r>
      <w:r w:rsidR="0066153E" w:rsidRPr="00234E1E">
        <w:rPr>
          <w:rFonts w:ascii="Times New Roman" w:hAnsi="Times New Roman"/>
          <w:sz w:val="28"/>
          <w:szCs w:val="28"/>
        </w:rPr>
        <w:t>Внести изменения в муниципальн</w:t>
      </w:r>
      <w:r w:rsidR="00234E1E" w:rsidRPr="00234E1E">
        <w:rPr>
          <w:rFonts w:ascii="Times New Roman" w:hAnsi="Times New Roman"/>
          <w:sz w:val="28"/>
          <w:szCs w:val="28"/>
        </w:rPr>
        <w:t>ую</w:t>
      </w:r>
      <w:r w:rsidR="0066153E" w:rsidRPr="00234E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153E" w:rsidRPr="00234E1E">
        <w:rPr>
          <w:rFonts w:ascii="Times New Roman" w:hAnsi="Times New Roman"/>
          <w:sz w:val="28"/>
          <w:szCs w:val="28"/>
        </w:rPr>
        <w:t>программ</w:t>
      </w:r>
      <w:r w:rsidR="00234E1E" w:rsidRPr="00234E1E">
        <w:rPr>
          <w:rFonts w:ascii="Times New Roman" w:hAnsi="Times New Roman"/>
          <w:sz w:val="28"/>
          <w:szCs w:val="28"/>
        </w:rPr>
        <w:t>у</w:t>
      </w:r>
      <w:r w:rsidR="0066153E" w:rsidRPr="00234E1E">
        <w:rPr>
          <w:rFonts w:ascii="Times New Roman" w:hAnsi="Times New Roman"/>
          <w:sz w:val="28"/>
          <w:szCs w:val="28"/>
        </w:rPr>
        <w:t xml:space="preserve"> </w:t>
      </w:r>
      <w:r w:rsidR="0066153E" w:rsidRPr="00234E1E">
        <w:rPr>
          <w:rFonts w:ascii="Times New Roman" w:eastAsia="Times New Roman CYR" w:hAnsi="Times New Roman"/>
          <w:sz w:val="28"/>
          <w:szCs w:val="28"/>
        </w:rPr>
        <w:t xml:space="preserve"> «</w:t>
      </w:r>
      <w:proofErr w:type="gramEnd"/>
      <w:r w:rsidR="0066153E" w:rsidRPr="00234E1E">
        <w:rPr>
          <w:rFonts w:ascii="Times New Roman" w:eastAsia="Times New Roman CYR" w:hAnsi="Times New Roman"/>
          <w:sz w:val="28"/>
          <w:szCs w:val="28"/>
        </w:rPr>
        <w:t>Формирование современной городской среды в поселке Пристень Пристенского района Курской области на 2018-2025 годы</w:t>
      </w:r>
      <w:r w:rsidR="0066153E">
        <w:rPr>
          <w:rFonts w:ascii="Times New Roman" w:eastAsia="Times New Roman CYR" w:hAnsi="Times New Roman"/>
          <w:sz w:val="28"/>
          <w:szCs w:val="28"/>
        </w:rPr>
        <w:t>»</w:t>
      </w:r>
      <w:r w:rsidR="00234E1E">
        <w:rPr>
          <w:rFonts w:ascii="Times New Roman" w:eastAsia="Times New Roman CYR" w:hAnsi="Times New Roman"/>
          <w:sz w:val="28"/>
          <w:szCs w:val="28"/>
        </w:rPr>
        <w:t>:</w:t>
      </w:r>
    </w:p>
    <w:p w:rsidR="0015258A" w:rsidRDefault="0015258A" w:rsidP="00A52F35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1.1. Абзац 11 раздела 1 «Общая характеристика сферы реализации муниципальной программы, в том числе формулировки основных проблем в указанной сфере и прогноз её развития» добавить словами:</w:t>
      </w:r>
    </w:p>
    <w:p w:rsidR="0015258A" w:rsidRDefault="0015258A" w:rsidP="00A52F35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«- общественная территория – тротуар по улице Октябрьская общей площадью 1243 м2».</w:t>
      </w:r>
    </w:p>
    <w:p w:rsidR="0015258A" w:rsidRPr="0015258A" w:rsidRDefault="0015258A" w:rsidP="00A52F35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1.2. В последнем абзаце раздела </w:t>
      </w:r>
      <w:r>
        <w:rPr>
          <w:rFonts w:ascii="Times New Roman" w:eastAsia="Times New Roman CYR" w:hAnsi="Times New Roman"/>
          <w:sz w:val="28"/>
          <w:szCs w:val="28"/>
          <w:lang w:val="en-US"/>
        </w:rPr>
        <w:t>III</w:t>
      </w:r>
      <w:r w:rsidRPr="0015258A">
        <w:rPr>
          <w:rFonts w:ascii="Times New Roman" w:eastAsia="Times New Roman CYR" w:hAnsi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sz w:val="28"/>
          <w:szCs w:val="28"/>
        </w:rPr>
        <w:t>«Сведения о показателях и индикаторах муниципальной программы» цифру 6 заменить на 7.</w:t>
      </w:r>
    </w:p>
    <w:p w:rsidR="00A52F35" w:rsidRPr="00234E1E" w:rsidRDefault="00234E1E" w:rsidP="004877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</w:t>
      </w:r>
      <w:r w:rsidR="00297DB1">
        <w:rPr>
          <w:rFonts w:ascii="Times New Roman" w:eastAsia="Times New Roman CYR" w:hAnsi="Times New Roman"/>
          <w:sz w:val="28"/>
          <w:szCs w:val="28"/>
        </w:rPr>
        <w:t>3</w:t>
      </w:r>
      <w:r>
        <w:rPr>
          <w:rFonts w:ascii="Times New Roman" w:eastAsia="Times New Roman CYR" w:hAnsi="Times New Roman"/>
          <w:sz w:val="28"/>
          <w:szCs w:val="28"/>
        </w:rPr>
        <w:t xml:space="preserve">. </w:t>
      </w:r>
      <w:r w:rsidRPr="00234E1E">
        <w:rPr>
          <w:rFonts w:ascii="Times New Roman" w:hAnsi="Times New Roman"/>
          <w:sz w:val="28"/>
          <w:szCs w:val="28"/>
        </w:rPr>
        <w:t xml:space="preserve">Приложение № </w:t>
      </w:r>
      <w:r w:rsidR="00487778">
        <w:rPr>
          <w:rFonts w:ascii="Times New Roman" w:hAnsi="Times New Roman"/>
          <w:sz w:val="28"/>
          <w:szCs w:val="28"/>
        </w:rPr>
        <w:t>6</w:t>
      </w:r>
      <w:r w:rsidRPr="00234E1E">
        <w:rPr>
          <w:rFonts w:ascii="Times New Roman" w:hAnsi="Times New Roman"/>
          <w:sz w:val="28"/>
          <w:szCs w:val="28"/>
        </w:rPr>
        <w:t xml:space="preserve"> </w:t>
      </w:r>
      <w:r w:rsidR="00A52F35" w:rsidRPr="00234E1E">
        <w:rPr>
          <w:rFonts w:ascii="Times New Roman" w:hAnsi="Times New Roman"/>
          <w:sz w:val="28"/>
          <w:szCs w:val="28"/>
        </w:rPr>
        <w:t xml:space="preserve">муниципальной программы «Формирование современной городской среды в поселке Пристень Пристенского района Курской области на 2018 – 2025 годы» </w:t>
      </w:r>
      <w:r w:rsidRPr="00234E1E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proofErr w:type="gramStart"/>
      <w:r w:rsidRPr="00234E1E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234E1E"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F27B1F" w:rsidRPr="00234E1E" w:rsidRDefault="00A52F35" w:rsidP="00F27B1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4E1E">
        <w:rPr>
          <w:rFonts w:ascii="Times New Roman" w:hAnsi="Times New Roman"/>
          <w:sz w:val="28"/>
          <w:szCs w:val="28"/>
        </w:rPr>
        <w:t>2</w:t>
      </w:r>
      <w:r w:rsidR="00F27B1F" w:rsidRPr="00234E1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27B1F" w:rsidRPr="002B4DFA" w:rsidRDefault="00A52F35" w:rsidP="00297DB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34E1E">
        <w:rPr>
          <w:rFonts w:ascii="Times New Roman" w:hAnsi="Times New Roman"/>
          <w:sz w:val="28"/>
          <w:szCs w:val="28"/>
        </w:rPr>
        <w:t>3</w:t>
      </w:r>
      <w:r w:rsidR="00F27B1F" w:rsidRPr="00234E1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подписания и подлежит размещению на официальном сайте муниципального образования в информационно- коммуникационной сети «Интернет». </w:t>
      </w:r>
    </w:p>
    <w:p w:rsidR="00F27B1F" w:rsidRPr="002B4DFA" w:rsidRDefault="00F27B1F" w:rsidP="00F27B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153E" w:rsidRDefault="00F27B1F" w:rsidP="00257CA8">
      <w:pPr>
        <w:rPr>
          <w:rFonts w:ascii="Times New Roman" w:hAnsi="Times New Roman"/>
          <w:b/>
          <w:sz w:val="28"/>
          <w:szCs w:val="28"/>
        </w:rPr>
      </w:pPr>
      <w:r w:rsidRPr="002B4DFA">
        <w:rPr>
          <w:rFonts w:ascii="Times New Roman" w:hAnsi="Times New Roman"/>
          <w:sz w:val="28"/>
          <w:szCs w:val="28"/>
        </w:rPr>
        <w:t xml:space="preserve"> </w:t>
      </w:r>
      <w:r w:rsidRPr="001C3E16">
        <w:rPr>
          <w:rFonts w:ascii="Times New Roman" w:hAnsi="Times New Roman"/>
          <w:b/>
          <w:sz w:val="28"/>
          <w:szCs w:val="28"/>
        </w:rPr>
        <w:t>Глав</w:t>
      </w:r>
      <w:r w:rsidR="001C3E16" w:rsidRPr="001C3E16">
        <w:rPr>
          <w:rFonts w:ascii="Times New Roman" w:hAnsi="Times New Roman"/>
          <w:b/>
          <w:sz w:val="28"/>
          <w:szCs w:val="28"/>
        </w:rPr>
        <w:t>а</w:t>
      </w:r>
      <w:r w:rsidRPr="001C3E16">
        <w:rPr>
          <w:rFonts w:ascii="Times New Roman" w:hAnsi="Times New Roman"/>
          <w:b/>
          <w:sz w:val="28"/>
          <w:szCs w:val="28"/>
        </w:rPr>
        <w:t xml:space="preserve"> поселка Пристень</w:t>
      </w:r>
      <w:r w:rsidR="001C3E16" w:rsidRPr="001C3E16">
        <w:rPr>
          <w:rFonts w:ascii="Times New Roman" w:hAnsi="Times New Roman"/>
          <w:b/>
          <w:sz w:val="28"/>
          <w:szCs w:val="28"/>
        </w:rPr>
        <w:t xml:space="preserve">        </w:t>
      </w:r>
      <w:r w:rsidRPr="001C3E16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C3E16">
        <w:rPr>
          <w:rFonts w:ascii="Times New Roman" w:hAnsi="Times New Roman"/>
          <w:b/>
          <w:sz w:val="28"/>
          <w:szCs w:val="28"/>
        </w:rPr>
        <w:tab/>
        <w:t xml:space="preserve">                      М. В. Алексеева</w:t>
      </w:r>
    </w:p>
    <w:p w:rsidR="00D44631" w:rsidRDefault="00D44631" w:rsidP="00D44631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к постановлению Администрации поселка Пристень Пристенского района Курской области </w:t>
      </w:r>
    </w:p>
    <w:p w:rsidR="00D44631" w:rsidRDefault="00D44631" w:rsidP="00D44631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289 от 23 декабря 2024 года</w:t>
      </w:r>
    </w:p>
    <w:p w:rsidR="00D44631" w:rsidRDefault="00D44631" w:rsidP="00D44631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:rsidR="00D44631" w:rsidRPr="001C7316" w:rsidRDefault="00D44631" w:rsidP="00D44631">
      <w:pPr>
        <w:pStyle w:val="ConsPlusNormal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1C731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316">
        <w:rPr>
          <w:rFonts w:ascii="Times New Roman" w:hAnsi="Times New Roman" w:cs="Times New Roman"/>
          <w:sz w:val="24"/>
          <w:szCs w:val="24"/>
        </w:rPr>
        <w:t>6</w:t>
      </w:r>
    </w:p>
    <w:p w:rsidR="00D44631" w:rsidRDefault="00D44631" w:rsidP="00D44631">
      <w:pPr>
        <w:pStyle w:val="ac"/>
        <w:ind w:left="4956"/>
        <w:rPr>
          <w:b w:val="0"/>
          <w:sz w:val="24"/>
          <w:szCs w:val="24"/>
        </w:rPr>
      </w:pPr>
      <w:r w:rsidRPr="001C7316">
        <w:rPr>
          <w:b w:val="0"/>
          <w:sz w:val="24"/>
          <w:szCs w:val="24"/>
        </w:rPr>
        <w:t>к муниципальной программе</w:t>
      </w:r>
      <w:r w:rsidRPr="001C7316">
        <w:rPr>
          <w:b w:val="0"/>
          <w:sz w:val="24"/>
          <w:szCs w:val="24"/>
          <w:lang w:val="ru-RU"/>
        </w:rPr>
        <w:t xml:space="preserve"> </w:t>
      </w:r>
      <w:r w:rsidRPr="001C7316">
        <w:rPr>
          <w:b w:val="0"/>
          <w:sz w:val="24"/>
          <w:szCs w:val="24"/>
        </w:rPr>
        <w:t>«Формирование современной городской среды в поселке Пристень</w:t>
      </w:r>
    </w:p>
    <w:p w:rsidR="00D44631" w:rsidRDefault="00D44631" w:rsidP="00D44631">
      <w:pPr>
        <w:pStyle w:val="ac"/>
        <w:ind w:left="4956"/>
        <w:rPr>
          <w:b w:val="0"/>
          <w:sz w:val="24"/>
          <w:szCs w:val="24"/>
        </w:rPr>
      </w:pPr>
      <w:r w:rsidRPr="001C7316">
        <w:rPr>
          <w:b w:val="0"/>
          <w:sz w:val="24"/>
          <w:szCs w:val="24"/>
        </w:rPr>
        <w:t xml:space="preserve"> Пристенского района Курской области </w:t>
      </w:r>
    </w:p>
    <w:p w:rsidR="00D44631" w:rsidRPr="001C7316" w:rsidRDefault="00D44631" w:rsidP="00D44631">
      <w:pPr>
        <w:pStyle w:val="ac"/>
        <w:ind w:left="4956"/>
        <w:rPr>
          <w:sz w:val="24"/>
          <w:szCs w:val="24"/>
        </w:rPr>
      </w:pPr>
      <w:r w:rsidRPr="001C7316">
        <w:rPr>
          <w:b w:val="0"/>
          <w:sz w:val="24"/>
          <w:szCs w:val="24"/>
        </w:rPr>
        <w:t>на 201</w:t>
      </w:r>
      <w:r w:rsidRPr="001C7316">
        <w:rPr>
          <w:b w:val="0"/>
          <w:sz w:val="24"/>
          <w:szCs w:val="24"/>
          <w:lang w:val="ru-RU"/>
        </w:rPr>
        <w:t>8 – 202</w:t>
      </w:r>
      <w:r>
        <w:rPr>
          <w:b w:val="0"/>
          <w:sz w:val="24"/>
          <w:szCs w:val="24"/>
          <w:lang w:val="ru-RU"/>
        </w:rPr>
        <w:t>5</w:t>
      </w:r>
      <w:r w:rsidRPr="001C7316">
        <w:rPr>
          <w:b w:val="0"/>
          <w:sz w:val="24"/>
          <w:szCs w:val="24"/>
          <w:lang w:val="ru-RU"/>
        </w:rPr>
        <w:t xml:space="preserve"> годы</w:t>
      </w:r>
      <w:r>
        <w:rPr>
          <w:b w:val="0"/>
          <w:sz w:val="24"/>
          <w:szCs w:val="24"/>
          <w:lang w:val="ru-RU"/>
        </w:rPr>
        <w:t>»</w:t>
      </w:r>
    </w:p>
    <w:p w:rsidR="00D44631" w:rsidRPr="002B4DFA" w:rsidRDefault="00D44631" w:rsidP="00D44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631" w:rsidRPr="002B4DFA" w:rsidRDefault="00D44631" w:rsidP="00D44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B4DFA">
        <w:rPr>
          <w:rFonts w:ascii="Times New Roman" w:hAnsi="Times New Roman"/>
          <w:b/>
          <w:sz w:val="28"/>
          <w:szCs w:val="28"/>
        </w:rPr>
        <w:t>Перечень общественных территорий,</w:t>
      </w:r>
    </w:p>
    <w:p w:rsidR="00D44631" w:rsidRPr="002B4DFA" w:rsidRDefault="00D44631" w:rsidP="00D44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B4DFA">
        <w:rPr>
          <w:rFonts w:ascii="Times New Roman" w:hAnsi="Times New Roman"/>
          <w:b/>
          <w:sz w:val="28"/>
          <w:szCs w:val="28"/>
        </w:rPr>
        <w:t>подлежащих благоустройству в 2018-202</w:t>
      </w:r>
      <w:r>
        <w:rPr>
          <w:rFonts w:ascii="Times New Roman" w:hAnsi="Times New Roman"/>
          <w:b/>
          <w:sz w:val="28"/>
          <w:szCs w:val="28"/>
        </w:rPr>
        <w:t>5</w:t>
      </w:r>
      <w:r w:rsidRPr="002B4DFA">
        <w:rPr>
          <w:rFonts w:ascii="Times New Roman" w:hAnsi="Times New Roman"/>
          <w:b/>
          <w:sz w:val="28"/>
          <w:szCs w:val="28"/>
        </w:rPr>
        <w:t xml:space="preserve"> годах,</w:t>
      </w:r>
    </w:p>
    <w:p w:rsidR="00D44631" w:rsidRPr="002B4DFA" w:rsidRDefault="00D44631" w:rsidP="00D446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B4DFA">
        <w:rPr>
          <w:rFonts w:ascii="Times New Roman" w:hAnsi="Times New Roman"/>
          <w:b/>
          <w:sz w:val="28"/>
          <w:szCs w:val="28"/>
        </w:rPr>
        <w:t>с перечнем видов работ, планируемых к выполнению</w:t>
      </w:r>
    </w:p>
    <w:p w:rsidR="00D44631" w:rsidRPr="002B4DFA" w:rsidRDefault="00D44631" w:rsidP="00D446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2838"/>
        <w:gridCol w:w="1496"/>
        <w:gridCol w:w="2334"/>
        <w:gridCol w:w="1990"/>
      </w:tblGrid>
      <w:tr w:rsidR="00D44631" w:rsidRPr="002B4DFA" w:rsidTr="00D56107">
        <w:trPr>
          <w:trHeight w:val="1116"/>
        </w:trPr>
        <w:tc>
          <w:tcPr>
            <w:tcW w:w="911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Год проведения работ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размещению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Центральная площадь; 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Советская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Освещение, устройство клумб и тротуарной плитки 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62965616"/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Территория Братской могилы советских воинов, погибших в боях с фашистскими захватчиками</w:t>
            </w:r>
            <w:bookmarkEnd w:id="0"/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; 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Комсомольская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Устройство клумб и тротуарной плитки и освещения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Территория Братской могилы красноармейцев, погибших в годы Гражданской войны;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Крестьянская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Устройство  тротуарной</w:t>
            </w:r>
            <w:proofErr w:type="gramEnd"/>
            <w:r w:rsidRPr="009474C0">
              <w:rPr>
                <w:rFonts w:ascii="Times New Roman" w:hAnsi="Times New Roman" w:cs="Times New Roman"/>
                <w:sz w:val="24"/>
                <w:szCs w:val="24"/>
              </w:rPr>
              <w:t xml:space="preserve"> плитки, скамеек и урн 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Территория Братской могилы советских воинов, погибших в боях с фашистскими захватчиками; 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Почтовая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клумб и тротуарной плитки 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Парк Победы; 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Парковая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Освещение,</w:t>
            </w:r>
          </w:p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Устройство тротуаров</w:t>
            </w:r>
          </w:p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4C0">
              <w:rPr>
                <w:rFonts w:ascii="Times New Roman" w:hAnsi="Times New Roman" w:cs="Times New Roman"/>
                <w:sz w:val="24"/>
                <w:szCs w:val="24"/>
              </w:rPr>
              <w:t>устройство МАФ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Территория вдоль МКД № 59 и № 61 по ул. Советская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Советская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тротуара</w:t>
            </w:r>
          </w:p>
        </w:tc>
      </w:tr>
      <w:tr w:rsidR="00D44631" w:rsidRPr="002B4DFA" w:rsidTr="00D56107">
        <w:trPr>
          <w:trHeight w:val="275"/>
        </w:trPr>
        <w:tc>
          <w:tcPr>
            <w:tcW w:w="911" w:type="dxa"/>
          </w:tcPr>
          <w:p w:rsidR="00D44631" w:rsidRPr="009474C0" w:rsidRDefault="00D44631" w:rsidP="00D44631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Общественная территория – тротуар по улице Октябрьская</w:t>
            </w:r>
          </w:p>
        </w:tc>
        <w:tc>
          <w:tcPr>
            <w:tcW w:w="1496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34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Поселок Пристень ул. Октябрьская</w:t>
            </w:r>
          </w:p>
        </w:tc>
        <w:tc>
          <w:tcPr>
            <w:tcW w:w="1990" w:type="dxa"/>
          </w:tcPr>
          <w:p w:rsidR="00D44631" w:rsidRPr="009474C0" w:rsidRDefault="00D44631" w:rsidP="00D561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тротуара</w:t>
            </w:r>
          </w:p>
        </w:tc>
      </w:tr>
    </w:tbl>
    <w:p w:rsidR="00D44631" w:rsidRDefault="00D44631" w:rsidP="00257CA8">
      <w:bookmarkStart w:id="1" w:name="_GoBack"/>
      <w:bookmarkEnd w:id="1"/>
    </w:p>
    <w:sectPr w:rsidR="00D44631" w:rsidSect="0048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2398"/>
    <w:multiLevelType w:val="hybridMultilevel"/>
    <w:tmpl w:val="ECA0593E"/>
    <w:lvl w:ilvl="0" w:tplc="3BDA721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FA3"/>
    <w:rsid w:val="000360F5"/>
    <w:rsid w:val="00043AA4"/>
    <w:rsid w:val="000E3191"/>
    <w:rsid w:val="0015258A"/>
    <w:rsid w:val="001674C1"/>
    <w:rsid w:val="001C3E16"/>
    <w:rsid w:val="001E0322"/>
    <w:rsid w:val="00234E1E"/>
    <w:rsid w:val="00257CA8"/>
    <w:rsid w:val="00297DB1"/>
    <w:rsid w:val="002E56B1"/>
    <w:rsid w:val="002F06CC"/>
    <w:rsid w:val="0032226B"/>
    <w:rsid w:val="003B7207"/>
    <w:rsid w:val="003C4DDD"/>
    <w:rsid w:val="00450454"/>
    <w:rsid w:val="004856A5"/>
    <w:rsid w:val="00487778"/>
    <w:rsid w:val="00490E4E"/>
    <w:rsid w:val="00587E3A"/>
    <w:rsid w:val="0066153E"/>
    <w:rsid w:val="0068761B"/>
    <w:rsid w:val="006F7038"/>
    <w:rsid w:val="006F7DE4"/>
    <w:rsid w:val="00744FA3"/>
    <w:rsid w:val="00821F64"/>
    <w:rsid w:val="00912D08"/>
    <w:rsid w:val="009C021C"/>
    <w:rsid w:val="00A52F35"/>
    <w:rsid w:val="00AA33E0"/>
    <w:rsid w:val="00B40742"/>
    <w:rsid w:val="00D44631"/>
    <w:rsid w:val="00E5286E"/>
    <w:rsid w:val="00E5322C"/>
    <w:rsid w:val="00F27B1F"/>
    <w:rsid w:val="00F90FBD"/>
    <w:rsid w:val="00FC2BD8"/>
    <w:rsid w:val="00FD3E0F"/>
    <w:rsid w:val="00FE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70FC"/>
  <w15:docId w15:val="{3D4FE056-C3E2-42C6-8B0F-919D2467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57C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257CA8"/>
    <w:rPr>
      <w:rFonts w:ascii="Arial" w:eastAsia="Times New Roman" w:hAnsi="Arial" w:cs="Arial"/>
      <w:lang w:eastAsia="ru-RU"/>
    </w:rPr>
  </w:style>
  <w:style w:type="paragraph" w:styleId="a3">
    <w:name w:val="Plain Text"/>
    <w:basedOn w:val="a"/>
    <w:link w:val="1"/>
    <w:rsid w:val="00257CA8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257CA8"/>
    <w:rPr>
      <w:rFonts w:ascii="Consolas" w:eastAsia="Calibri" w:hAnsi="Consolas" w:cs="Consolas"/>
      <w:sz w:val="21"/>
      <w:szCs w:val="21"/>
    </w:rPr>
  </w:style>
  <w:style w:type="character" w:customStyle="1" w:styleId="1">
    <w:name w:val="Текст Знак1"/>
    <w:link w:val="a3"/>
    <w:rsid w:val="00257CA8"/>
    <w:rPr>
      <w:rFonts w:ascii="Courier New" w:eastAsia="Times New Roman" w:hAnsi="Courier New" w:cs="Times New Roman"/>
      <w:sz w:val="20"/>
      <w:szCs w:val="20"/>
    </w:rPr>
  </w:style>
  <w:style w:type="character" w:customStyle="1" w:styleId="doccaption">
    <w:name w:val="doccaption"/>
    <w:basedOn w:val="a0"/>
    <w:rsid w:val="00821F64"/>
  </w:style>
  <w:style w:type="paragraph" w:customStyle="1" w:styleId="s1">
    <w:name w:val="s_1"/>
    <w:basedOn w:val="a"/>
    <w:rsid w:val="003222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66153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a7">
    <w:name w:val="Название Знак"/>
    <w:link w:val="a5"/>
    <w:rsid w:val="0066153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Title"/>
    <w:basedOn w:val="a"/>
    <w:next w:val="a"/>
    <w:link w:val="a8"/>
    <w:uiPriority w:val="10"/>
    <w:qFormat/>
    <w:rsid w:val="006615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6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234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4E1E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5258A"/>
    <w:pPr>
      <w:ind w:left="720"/>
      <w:contextualSpacing/>
    </w:pPr>
  </w:style>
  <w:style w:type="paragraph" w:styleId="ac">
    <w:basedOn w:val="a"/>
    <w:next w:val="a6"/>
    <w:qFormat/>
    <w:rsid w:val="00D4463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36</cp:revision>
  <cp:lastPrinted>2024-12-24T07:29:00Z</cp:lastPrinted>
  <dcterms:created xsi:type="dcterms:W3CDTF">2021-05-13T06:26:00Z</dcterms:created>
  <dcterms:modified xsi:type="dcterms:W3CDTF">2024-12-27T06:28:00Z</dcterms:modified>
</cp:coreProperties>
</file>