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4C06" w14:textId="1B2337FB" w:rsidR="00E1315C" w:rsidRDefault="00E1315C" w:rsidP="00E131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31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депутатов поселка Пристень</w:t>
      </w:r>
    </w:p>
    <w:p w14:paraId="4383A37A" w14:textId="77777777" w:rsidR="00E1315C" w:rsidRDefault="00E1315C" w:rsidP="00E131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Пристенского района</w:t>
      </w:r>
    </w:p>
    <w:p w14:paraId="3127522E" w14:textId="6EB226B3" w:rsidR="00E1315C" w:rsidRPr="00E1315C" w:rsidRDefault="00E1315C" w:rsidP="00E131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Курской области</w:t>
      </w:r>
    </w:p>
    <w:p w14:paraId="19EC465E" w14:textId="77777777" w:rsidR="00E1315C" w:rsidRPr="00E1315C" w:rsidRDefault="00E1315C" w:rsidP="00E13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85442DE" w14:textId="77777777" w:rsidR="00E1315C" w:rsidRPr="00E1315C" w:rsidRDefault="00E1315C" w:rsidP="00E13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31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7395F365" w14:textId="77777777" w:rsidR="00E1315C" w:rsidRPr="00E1315C" w:rsidRDefault="00E1315C" w:rsidP="00E13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A76519" w14:textId="62C3EC1A" w:rsidR="00E1315C" w:rsidRPr="00E1315C" w:rsidRDefault="001C7F30" w:rsidP="00E13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E1315C" w:rsidRPr="00E13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315C" w:rsidRPr="00E13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3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315C" w:rsidRPr="00E13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3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E1315C" w:rsidRPr="00E13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2024 года №  </w:t>
      </w:r>
      <w:r w:rsidR="00E13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1315C" w:rsidRPr="00E13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14:paraId="62DE5037" w14:textId="77777777" w:rsidR="00E1315C" w:rsidRPr="00E1315C" w:rsidRDefault="00E1315C" w:rsidP="00E131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поселок Пристень</w:t>
      </w:r>
    </w:p>
    <w:p w14:paraId="11D5385B" w14:textId="77777777" w:rsidR="00E1315C" w:rsidRDefault="00E1315C" w:rsidP="00E1315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131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57D31222" w14:textId="3BDFAB8A" w:rsidR="00E1315C" w:rsidRDefault="00E1315C" w:rsidP="00E1315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131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земельном налоге</w:t>
      </w:r>
    </w:p>
    <w:p w14:paraId="0EC4949E" w14:textId="77777777" w:rsidR="00E1315C" w:rsidRPr="00E1315C" w:rsidRDefault="00E1315C" w:rsidP="00E1315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94C29D8" w14:textId="0E907B92" w:rsidR="00E1315C" w:rsidRDefault="00E1315C" w:rsidP="001C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 соответствии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главой 31 «Земельный налог» части второй Налогового кодекса Российской Федерации Собрание депутатов поселка Пристень Пристенского района Курской области РЕШИЛО:</w:t>
      </w:r>
    </w:p>
    <w:p w14:paraId="57C0DA14" w14:textId="04CD3F77" w:rsidR="00E1315C" w:rsidRDefault="00E1315C" w:rsidP="001C7F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на территории муниципального образования «поселок Пристень» Пристенского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«поселок Пристень» Пристенского района Курской области.</w:t>
      </w:r>
    </w:p>
    <w:p w14:paraId="601EAD40" w14:textId="7538AE05" w:rsidR="001C7F30" w:rsidRPr="00DC1229" w:rsidRDefault="00E1315C" w:rsidP="001C7F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налоговые ставки в процентах от налоговой базы, в размерах:</w:t>
      </w:r>
      <w:bookmarkStart w:id="0" w:name="_GoBack"/>
      <w:bookmarkEnd w:id="0"/>
    </w:p>
    <w:p w14:paraId="0E8E3058" w14:textId="77777777" w:rsidR="001C7F30" w:rsidRDefault="00E1315C" w:rsidP="001C7F3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1) 0,3 процента в отношении земельных участков:</w:t>
      </w:r>
    </w:p>
    <w:p w14:paraId="00FD9D18" w14:textId="77777777" w:rsidR="001C7F30" w:rsidRDefault="00E1315C" w:rsidP="001C7F3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2C7953F" w14:textId="77777777" w:rsidR="001C7F30" w:rsidRDefault="00E1315C" w:rsidP="001C7F3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занятых жилищным фондом и (или) объектами инженерной инфраструктуры жилищно- коммунального комплекса ( за исключением части земельного участка, приходящейся на объект недвижимого имущества, не относящийся к жилищному фонду и (или) к об</w:t>
      </w:r>
      <w:r w:rsidR="003E3A75">
        <w:rPr>
          <w:rFonts w:ascii="Times New Roman" w:eastAsia="Times New Roman" w:hAnsi="Times New Roman" w:cs="Times New Roman"/>
          <w:sz w:val="27"/>
          <w:szCs w:val="27"/>
          <w:lang w:eastAsia="ru-RU"/>
        </w:rPr>
        <w:t>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 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488A1473" w14:textId="77777777" w:rsidR="001C7F30" w:rsidRDefault="003E3A75" w:rsidP="001C7F3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используемых в предпринимательской деятельности, приобретённых (предоставленных) для ведения личного подсобного хозяйства, садоводства 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510878BE" w14:textId="0C3D0FDF" w:rsidR="00E1315C" w:rsidRDefault="001C7F30" w:rsidP="001C7F3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</w:t>
      </w:r>
      <w:r w:rsidR="003E3A75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5E7D8438" w14:textId="1FD2395C" w:rsidR="003E3A75" w:rsidRPr="00B4019C" w:rsidRDefault="00B4019C" w:rsidP="001C7F30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 w:rsidR="003E3A75" w:rsidRPr="00B4019C">
        <w:rPr>
          <w:rFonts w:ascii="Times New Roman" w:eastAsia="Times New Roman" w:hAnsi="Times New Roman" w:cs="Times New Roman"/>
          <w:sz w:val="27"/>
          <w:szCs w:val="27"/>
          <w:lang w:eastAsia="ru-RU"/>
        </w:rPr>
        <w:t>1,5 процента в отношении прочих земельных участков.</w:t>
      </w:r>
    </w:p>
    <w:p w14:paraId="16F30EAD" w14:textId="37780CEC" w:rsidR="003E3A75" w:rsidRDefault="00B4019C" w:rsidP="001C7F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отчетные периоды для налогоплательщиков- организаций первый квартал, второй квартал и третий квартал календарного года.</w:t>
      </w:r>
    </w:p>
    <w:p w14:paraId="6669FFCC" w14:textId="7C9A6F9B" w:rsidR="00B4019C" w:rsidRDefault="00B4019C" w:rsidP="001C7F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19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</w:t>
      </w:r>
      <w:r w:rsidRPr="00B40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019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налогоплательщиков – организаций уплату авансовых платежей по земельному налогу не позднее 5 апреля, 5 июля, 5 октября.</w:t>
      </w:r>
    </w:p>
    <w:p w14:paraId="4BB876E2" w14:textId="1B1AFE12" w:rsidR="00B4019C" w:rsidRDefault="00B4019C" w:rsidP="001C7F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срок уплаты земельного налога для налогоплательщиков – организаций- не позднее 5 февраля года, следующего за истекшим налоговым периодом.</w:t>
      </w:r>
    </w:p>
    <w:p w14:paraId="7591C9AF" w14:textId="3EA2CC5F" w:rsidR="001C7F30" w:rsidRDefault="001C7F30" w:rsidP="001C7F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 силу Решение Собрания депутатов поселок Пристень Пристенского района Курской области «О земельном налоге» от 19 ноября 2019г № 191.</w:t>
      </w:r>
    </w:p>
    <w:p w14:paraId="06872817" w14:textId="77C2FDD3" w:rsidR="001C7F30" w:rsidRPr="00B4019C" w:rsidRDefault="001C7F30" w:rsidP="001C7F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14:paraId="49EDF033" w14:textId="77777777" w:rsidR="00E1315C" w:rsidRPr="00E1315C" w:rsidRDefault="00E1315C" w:rsidP="00E1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824BF3A" w14:textId="77777777" w:rsidR="00E1315C" w:rsidRPr="00E1315C" w:rsidRDefault="00E1315C" w:rsidP="00E1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131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Собрания </w:t>
      </w:r>
    </w:p>
    <w:p w14:paraId="44C8E0B9" w14:textId="77777777" w:rsidR="00E1315C" w:rsidRPr="00E1315C" w:rsidRDefault="00E1315C" w:rsidP="00E1315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131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Депутатов поселка Пристень                                                         И. Н. </w:t>
      </w:r>
      <w:proofErr w:type="spellStart"/>
      <w:r w:rsidRPr="00E131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Гирькина</w:t>
      </w:r>
      <w:proofErr w:type="spellEnd"/>
    </w:p>
    <w:p w14:paraId="6961EC13" w14:textId="77777777" w:rsidR="00E1315C" w:rsidRPr="00E1315C" w:rsidRDefault="00E1315C" w:rsidP="00E1315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CAA910E" w14:textId="77777777" w:rsidR="00E1315C" w:rsidRPr="00E1315C" w:rsidRDefault="00E1315C" w:rsidP="00E13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31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поселка Пристень                                                               М. В. Алексеева</w:t>
      </w:r>
      <w:r w:rsidRPr="00E131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</w:p>
    <w:p w14:paraId="5AF1663B" w14:textId="77777777" w:rsidR="004A6FC9" w:rsidRDefault="004A6FC9"/>
    <w:sectPr w:rsidR="004A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371A"/>
    <w:multiLevelType w:val="hybridMultilevel"/>
    <w:tmpl w:val="B7141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44C"/>
    <w:multiLevelType w:val="hybridMultilevel"/>
    <w:tmpl w:val="4D4235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0A33"/>
    <w:multiLevelType w:val="hybridMultilevel"/>
    <w:tmpl w:val="43CA100E"/>
    <w:lvl w:ilvl="0" w:tplc="4072D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73"/>
    <w:rsid w:val="001C7F30"/>
    <w:rsid w:val="003E3A75"/>
    <w:rsid w:val="004A6FC9"/>
    <w:rsid w:val="00A40264"/>
    <w:rsid w:val="00A85AD1"/>
    <w:rsid w:val="00B4019C"/>
    <w:rsid w:val="00DC1229"/>
    <w:rsid w:val="00E1315C"/>
    <w:rsid w:val="00E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C576"/>
  <w15:chartTrackingRefBased/>
  <w15:docId w15:val="{01F96DD9-978A-440A-87E2-E8B0C166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2024-09-26T05:23:00Z</cp:lastPrinted>
  <dcterms:created xsi:type="dcterms:W3CDTF">2024-09-25T13:43:00Z</dcterms:created>
  <dcterms:modified xsi:type="dcterms:W3CDTF">2024-09-26T06:38:00Z</dcterms:modified>
</cp:coreProperties>
</file>