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3A" w:rsidRDefault="00731549" w:rsidP="0038123A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ДЕПУТАТОВ ПОСЕЛКА ПРИСТЕНЬ</w:t>
      </w:r>
    </w:p>
    <w:p w:rsidR="0038123A" w:rsidRPr="007C3EEF" w:rsidRDefault="0038123A" w:rsidP="0038123A">
      <w:pPr>
        <w:jc w:val="center"/>
        <w:rPr>
          <w:b/>
          <w:bCs/>
          <w:sz w:val="32"/>
          <w:szCs w:val="32"/>
        </w:rPr>
      </w:pPr>
    </w:p>
    <w:p w:rsidR="0038123A" w:rsidRDefault="0038123A" w:rsidP="0038123A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38123A" w:rsidRDefault="0038123A" w:rsidP="0038123A">
      <w:pPr>
        <w:keepNext/>
        <w:jc w:val="center"/>
        <w:outlineLvl w:val="0"/>
        <w:rPr>
          <w:b/>
          <w:bCs/>
          <w:sz w:val="32"/>
          <w:szCs w:val="32"/>
        </w:rPr>
      </w:pPr>
    </w:p>
    <w:p w:rsidR="00731549" w:rsidRDefault="0038123A" w:rsidP="0038123A">
      <w:pPr>
        <w:jc w:val="both"/>
        <w:rPr>
          <w:sz w:val="28"/>
          <w:szCs w:val="28"/>
          <w:u w:val="single"/>
        </w:rPr>
      </w:pPr>
      <w:r w:rsidRPr="00892CDA">
        <w:rPr>
          <w:sz w:val="28"/>
          <w:szCs w:val="28"/>
          <w:u w:val="single"/>
        </w:rPr>
        <w:t xml:space="preserve">от </w:t>
      </w:r>
      <w:proofErr w:type="gramStart"/>
      <w:r w:rsidRPr="00892CDA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 </w:t>
      </w:r>
      <w:r w:rsidR="0032281D">
        <w:rPr>
          <w:sz w:val="28"/>
          <w:szCs w:val="28"/>
          <w:u w:val="single"/>
        </w:rPr>
        <w:t>10</w:t>
      </w:r>
      <w:proofErr w:type="gramEnd"/>
      <w:r w:rsidRPr="00892CDA">
        <w:rPr>
          <w:sz w:val="28"/>
          <w:szCs w:val="28"/>
          <w:u w:val="single"/>
        </w:rPr>
        <w:t xml:space="preserve"> » </w:t>
      </w:r>
      <w:r w:rsidR="0032281D">
        <w:rPr>
          <w:sz w:val="28"/>
          <w:szCs w:val="28"/>
          <w:u w:val="single"/>
        </w:rPr>
        <w:t>апреля</w:t>
      </w:r>
      <w:r w:rsidRPr="00892CDA">
        <w:rPr>
          <w:sz w:val="28"/>
          <w:szCs w:val="28"/>
          <w:u w:val="single"/>
        </w:rPr>
        <w:t xml:space="preserve">     202</w:t>
      </w:r>
      <w:r w:rsidR="00731549">
        <w:rPr>
          <w:sz w:val="28"/>
          <w:szCs w:val="28"/>
          <w:u w:val="single"/>
        </w:rPr>
        <w:t>5</w:t>
      </w:r>
      <w:r w:rsidRPr="00892CDA">
        <w:rPr>
          <w:sz w:val="28"/>
          <w:szCs w:val="28"/>
          <w:u w:val="single"/>
        </w:rPr>
        <w:t xml:space="preserve"> года №</w:t>
      </w:r>
      <w:r w:rsidR="0032281D">
        <w:rPr>
          <w:sz w:val="28"/>
          <w:szCs w:val="28"/>
          <w:u w:val="single"/>
        </w:rPr>
        <w:t xml:space="preserve"> 10</w:t>
      </w:r>
      <w:bookmarkStart w:id="0" w:name="_GoBack"/>
      <w:bookmarkEnd w:id="0"/>
      <w:r w:rsidRPr="00892CDA">
        <w:rPr>
          <w:sz w:val="28"/>
          <w:szCs w:val="28"/>
          <w:u w:val="single"/>
        </w:rPr>
        <w:t xml:space="preserve">  </w:t>
      </w:r>
    </w:p>
    <w:p w:rsidR="0038123A" w:rsidRDefault="0038123A" w:rsidP="0038123A">
      <w:pPr>
        <w:jc w:val="both"/>
        <w:rPr>
          <w:sz w:val="32"/>
          <w:szCs w:val="32"/>
        </w:rPr>
      </w:pPr>
      <w:r>
        <w:t xml:space="preserve">                         поселок Пристень</w:t>
      </w:r>
    </w:p>
    <w:p w:rsidR="0038123A" w:rsidRDefault="0038123A" w:rsidP="0038123A">
      <w:pPr>
        <w:pStyle w:val="a9"/>
        <w:jc w:val="left"/>
        <w:rPr>
          <w:sz w:val="27"/>
          <w:szCs w:val="27"/>
        </w:rPr>
      </w:pPr>
    </w:p>
    <w:p w:rsidR="0038123A" w:rsidRPr="004B5D73" w:rsidRDefault="0038123A" w:rsidP="0038123A">
      <w:pPr>
        <w:pStyle w:val="a9"/>
        <w:jc w:val="left"/>
        <w:rPr>
          <w:sz w:val="27"/>
          <w:szCs w:val="27"/>
        </w:rPr>
      </w:pPr>
      <w:r w:rsidRPr="004B5D73">
        <w:rPr>
          <w:sz w:val="27"/>
          <w:szCs w:val="27"/>
        </w:rPr>
        <w:t xml:space="preserve"> «О проекте </w:t>
      </w:r>
      <w:proofErr w:type="gramStart"/>
      <w:r w:rsidRPr="004B5D73">
        <w:rPr>
          <w:sz w:val="27"/>
          <w:szCs w:val="27"/>
        </w:rPr>
        <w:t>решения  Собрания</w:t>
      </w:r>
      <w:proofErr w:type="gramEnd"/>
      <w:r>
        <w:rPr>
          <w:sz w:val="27"/>
          <w:szCs w:val="27"/>
        </w:rPr>
        <w:t xml:space="preserve"> депутатов</w:t>
      </w:r>
    </w:p>
    <w:p w:rsidR="0038123A" w:rsidRDefault="0038123A" w:rsidP="0038123A">
      <w:pPr>
        <w:pStyle w:val="a9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поселка Пристень </w:t>
      </w:r>
      <w:r w:rsidRPr="004B5D73">
        <w:rPr>
          <w:sz w:val="27"/>
          <w:szCs w:val="27"/>
        </w:rPr>
        <w:t xml:space="preserve">Пристенского района </w:t>
      </w:r>
    </w:p>
    <w:p w:rsidR="0038123A" w:rsidRDefault="0038123A" w:rsidP="0038123A">
      <w:pPr>
        <w:pStyle w:val="a9"/>
        <w:jc w:val="left"/>
        <w:rPr>
          <w:sz w:val="27"/>
          <w:szCs w:val="27"/>
        </w:rPr>
      </w:pPr>
      <w:r>
        <w:rPr>
          <w:sz w:val="27"/>
          <w:szCs w:val="27"/>
        </w:rPr>
        <w:t>К</w:t>
      </w:r>
      <w:r w:rsidRPr="004B5D73">
        <w:rPr>
          <w:sz w:val="27"/>
          <w:szCs w:val="27"/>
        </w:rPr>
        <w:t>урской области</w:t>
      </w:r>
      <w:r>
        <w:rPr>
          <w:sz w:val="27"/>
          <w:szCs w:val="27"/>
        </w:rPr>
        <w:t xml:space="preserve"> </w:t>
      </w:r>
      <w:r w:rsidRPr="004B5D73">
        <w:rPr>
          <w:sz w:val="27"/>
          <w:szCs w:val="27"/>
        </w:rPr>
        <w:t xml:space="preserve">«Об исполнении бюджета </w:t>
      </w:r>
    </w:p>
    <w:p w:rsidR="0038123A" w:rsidRPr="004B5D73" w:rsidRDefault="0038123A" w:rsidP="0038123A">
      <w:pPr>
        <w:pStyle w:val="a9"/>
        <w:jc w:val="left"/>
        <w:rPr>
          <w:sz w:val="27"/>
          <w:szCs w:val="27"/>
        </w:rPr>
      </w:pPr>
      <w:r>
        <w:rPr>
          <w:sz w:val="27"/>
          <w:szCs w:val="27"/>
        </w:rPr>
        <w:t>м</w:t>
      </w:r>
      <w:r w:rsidRPr="004B5D73">
        <w:rPr>
          <w:sz w:val="27"/>
          <w:szCs w:val="27"/>
        </w:rPr>
        <w:t>униципального</w:t>
      </w:r>
      <w:r>
        <w:rPr>
          <w:sz w:val="27"/>
          <w:szCs w:val="27"/>
        </w:rPr>
        <w:t xml:space="preserve"> образования «поселок</w:t>
      </w:r>
    </w:p>
    <w:p w:rsidR="0038123A" w:rsidRPr="004B5D73" w:rsidRDefault="0038123A" w:rsidP="0038123A">
      <w:pPr>
        <w:pStyle w:val="a9"/>
        <w:jc w:val="left"/>
        <w:rPr>
          <w:sz w:val="27"/>
          <w:szCs w:val="27"/>
        </w:rPr>
      </w:pPr>
      <w:r>
        <w:rPr>
          <w:sz w:val="27"/>
          <w:szCs w:val="27"/>
        </w:rPr>
        <w:t>Пристень» Пристенского района</w:t>
      </w:r>
    </w:p>
    <w:p w:rsidR="0038123A" w:rsidRPr="004B5D73" w:rsidRDefault="0038123A" w:rsidP="0038123A">
      <w:pPr>
        <w:pStyle w:val="a9"/>
        <w:jc w:val="left"/>
        <w:rPr>
          <w:sz w:val="27"/>
          <w:szCs w:val="27"/>
        </w:rPr>
      </w:pPr>
      <w:r w:rsidRPr="004B5D73">
        <w:rPr>
          <w:sz w:val="27"/>
          <w:szCs w:val="27"/>
        </w:rPr>
        <w:t>Курской области за 202</w:t>
      </w:r>
      <w:r w:rsidR="00731549">
        <w:rPr>
          <w:sz w:val="27"/>
          <w:szCs w:val="27"/>
        </w:rPr>
        <w:t>4</w:t>
      </w:r>
      <w:r w:rsidRPr="004B5D73">
        <w:rPr>
          <w:sz w:val="27"/>
          <w:szCs w:val="27"/>
        </w:rPr>
        <w:t xml:space="preserve"> год» </w:t>
      </w:r>
    </w:p>
    <w:p w:rsidR="0038123A" w:rsidRPr="004B5D73" w:rsidRDefault="0038123A" w:rsidP="0038123A">
      <w:pPr>
        <w:pStyle w:val="a9"/>
        <w:jc w:val="both"/>
        <w:rPr>
          <w:b w:val="0"/>
          <w:sz w:val="27"/>
          <w:szCs w:val="27"/>
        </w:rPr>
      </w:pPr>
    </w:p>
    <w:p w:rsidR="0038123A" w:rsidRPr="004B5D73" w:rsidRDefault="0038123A" w:rsidP="0038123A">
      <w:pPr>
        <w:pStyle w:val="a9"/>
        <w:jc w:val="both"/>
        <w:rPr>
          <w:b w:val="0"/>
          <w:sz w:val="27"/>
          <w:szCs w:val="27"/>
        </w:rPr>
      </w:pPr>
      <w:r w:rsidRPr="004B5D73">
        <w:rPr>
          <w:b w:val="0"/>
          <w:sz w:val="27"/>
          <w:szCs w:val="27"/>
        </w:rPr>
        <w:t xml:space="preserve">       В соответствии  со ст. ст. 28 и 52  Федерального Закона от 06.10.2003 года №131 ФЗ «Об общих принципах организации местного самоуправления в Российской Федерации», Устава </w:t>
      </w:r>
      <w:r w:rsidR="00731549">
        <w:rPr>
          <w:b w:val="0"/>
          <w:sz w:val="27"/>
          <w:szCs w:val="27"/>
        </w:rPr>
        <w:t>муниципального образования «городское поселение поселок Пристень» Пристенского муниципального</w:t>
      </w:r>
      <w:r w:rsidRPr="004B5D73">
        <w:rPr>
          <w:b w:val="0"/>
          <w:sz w:val="27"/>
          <w:szCs w:val="27"/>
        </w:rPr>
        <w:t xml:space="preserve"> района Курской области, Собрание </w:t>
      </w:r>
      <w:r>
        <w:rPr>
          <w:b w:val="0"/>
          <w:sz w:val="27"/>
          <w:szCs w:val="27"/>
        </w:rPr>
        <w:t>депутатов поселк</w:t>
      </w:r>
      <w:r w:rsidR="00731549">
        <w:rPr>
          <w:b w:val="0"/>
          <w:sz w:val="27"/>
          <w:szCs w:val="27"/>
        </w:rPr>
        <w:t>а</w:t>
      </w:r>
      <w:r>
        <w:rPr>
          <w:b w:val="0"/>
          <w:sz w:val="27"/>
          <w:szCs w:val="27"/>
        </w:rPr>
        <w:t xml:space="preserve"> Пристень </w:t>
      </w:r>
      <w:r w:rsidRPr="004B5D73">
        <w:rPr>
          <w:b w:val="0"/>
          <w:sz w:val="27"/>
          <w:szCs w:val="27"/>
        </w:rPr>
        <w:t xml:space="preserve">Пристенского района Курской области </w:t>
      </w:r>
      <w:r w:rsidRPr="004B5D73">
        <w:rPr>
          <w:sz w:val="27"/>
          <w:szCs w:val="27"/>
        </w:rPr>
        <w:t>РЕШИЛО</w:t>
      </w:r>
      <w:r w:rsidRPr="004B5D73">
        <w:rPr>
          <w:b w:val="0"/>
          <w:sz w:val="27"/>
          <w:szCs w:val="27"/>
        </w:rPr>
        <w:t>:</w:t>
      </w:r>
    </w:p>
    <w:p w:rsidR="0038123A" w:rsidRPr="004B5D73" w:rsidRDefault="0038123A" w:rsidP="0038123A">
      <w:pPr>
        <w:pStyle w:val="ab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B5D73">
        <w:rPr>
          <w:sz w:val="27"/>
          <w:szCs w:val="27"/>
        </w:rPr>
        <w:t xml:space="preserve">Внести проект решения Собрания </w:t>
      </w:r>
      <w:r>
        <w:rPr>
          <w:sz w:val="27"/>
          <w:szCs w:val="27"/>
        </w:rPr>
        <w:t xml:space="preserve">депутатов поселка Пристень </w:t>
      </w:r>
      <w:r w:rsidRPr="004B5D73">
        <w:rPr>
          <w:sz w:val="27"/>
          <w:szCs w:val="27"/>
        </w:rPr>
        <w:t xml:space="preserve">Пристенского района Курской области «Об исполнении бюджета муниципального </w:t>
      </w:r>
      <w:r>
        <w:rPr>
          <w:sz w:val="27"/>
          <w:szCs w:val="27"/>
        </w:rPr>
        <w:t>образования «поселок Пристень</w:t>
      </w:r>
      <w:r w:rsidRPr="004B5D73">
        <w:rPr>
          <w:sz w:val="27"/>
          <w:szCs w:val="27"/>
        </w:rPr>
        <w:t>»</w:t>
      </w:r>
      <w:r>
        <w:rPr>
          <w:sz w:val="27"/>
          <w:szCs w:val="27"/>
        </w:rPr>
        <w:t xml:space="preserve"> Пристенского района</w:t>
      </w:r>
      <w:r w:rsidRPr="004B5D73">
        <w:rPr>
          <w:sz w:val="27"/>
          <w:szCs w:val="27"/>
        </w:rPr>
        <w:t xml:space="preserve"> Курской области за 202</w:t>
      </w:r>
      <w:r w:rsidR="00731549">
        <w:rPr>
          <w:sz w:val="27"/>
          <w:szCs w:val="27"/>
        </w:rPr>
        <w:t>4</w:t>
      </w:r>
      <w:r w:rsidRPr="004B5D73">
        <w:rPr>
          <w:sz w:val="27"/>
          <w:szCs w:val="27"/>
        </w:rPr>
        <w:t xml:space="preserve"> год» на обсуждение граждан проживающих на территории</w:t>
      </w:r>
      <w:r w:rsidR="00731549">
        <w:rPr>
          <w:sz w:val="27"/>
          <w:szCs w:val="27"/>
        </w:rPr>
        <w:t xml:space="preserve"> поселка Пристень</w:t>
      </w:r>
      <w:r w:rsidRPr="004B5D73">
        <w:rPr>
          <w:sz w:val="27"/>
          <w:szCs w:val="27"/>
        </w:rPr>
        <w:t xml:space="preserve"> Пристенск</w:t>
      </w:r>
      <w:r w:rsidR="00731549">
        <w:rPr>
          <w:sz w:val="27"/>
          <w:szCs w:val="27"/>
        </w:rPr>
        <w:t>ого</w:t>
      </w:r>
      <w:r w:rsidRPr="004B5D73">
        <w:rPr>
          <w:sz w:val="27"/>
          <w:szCs w:val="27"/>
        </w:rPr>
        <w:t xml:space="preserve"> район</w:t>
      </w:r>
      <w:r w:rsidR="00731549">
        <w:rPr>
          <w:sz w:val="27"/>
          <w:szCs w:val="27"/>
        </w:rPr>
        <w:t>а Курской области</w:t>
      </w:r>
      <w:r w:rsidRPr="004B5D73">
        <w:rPr>
          <w:sz w:val="27"/>
          <w:szCs w:val="27"/>
        </w:rPr>
        <w:t>.</w:t>
      </w:r>
    </w:p>
    <w:p w:rsidR="0038123A" w:rsidRPr="004B5D73" w:rsidRDefault="0038123A" w:rsidP="0038123A">
      <w:pPr>
        <w:pStyle w:val="ab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B5D73">
        <w:rPr>
          <w:sz w:val="27"/>
          <w:szCs w:val="27"/>
        </w:rPr>
        <w:t xml:space="preserve">По проекту решения Собрания </w:t>
      </w:r>
      <w:r>
        <w:rPr>
          <w:sz w:val="27"/>
          <w:szCs w:val="27"/>
        </w:rPr>
        <w:t>депутатов поселк</w:t>
      </w:r>
      <w:r w:rsidR="00731549">
        <w:rPr>
          <w:sz w:val="27"/>
          <w:szCs w:val="27"/>
        </w:rPr>
        <w:t>а</w:t>
      </w:r>
      <w:r>
        <w:rPr>
          <w:sz w:val="27"/>
          <w:szCs w:val="27"/>
        </w:rPr>
        <w:t xml:space="preserve"> Пристень </w:t>
      </w:r>
      <w:r w:rsidRPr="004B5D73">
        <w:rPr>
          <w:sz w:val="27"/>
          <w:szCs w:val="27"/>
        </w:rPr>
        <w:t>Пристенск</w:t>
      </w:r>
      <w:r>
        <w:rPr>
          <w:sz w:val="27"/>
          <w:szCs w:val="27"/>
        </w:rPr>
        <w:t>ого</w:t>
      </w:r>
      <w:r w:rsidRPr="004B5D73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4B5D73">
        <w:rPr>
          <w:sz w:val="27"/>
          <w:szCs w:val="27"/>
        </w:rPr>
        <w:t xml:space="preserve"> Курской </w:t>
      </w:r>
      <w:proofErr w:type="gramStart"/>
      <w:r w:rsidRPr="004B5D73">
        <w:rPr>
          <w:sz w:val="27"/>
          <w:szCs w:val="27"/>
        </w:rPr>
        <w:t>области  «</w:t>
      </w:r>
      <w:proofErr w:type="gramEnd"/>
      <w:r w:rsidRPr="004B5D73">
        <w:rPr>
          <w:sz w:val="27"/>
          <w:szCs w:val="27"/>
        </w:rPr>
        <w:t xml:space="preserve">Об исполнении бюджета муниципального </w:t>
      </w:r>
      <w:r>
        <w:rPr>
          <w:sz w:val="27"/>
          <w:szCs w:val="27"/>
        </w:rPr>
        <w:t>образования «поселок Пристень» Пристенского района</w:t>
      </w:r>
      <w:r w:rsidRPr="004B5D73">
        <w:rPr>
          <w:sz w:val="27"/>
          <w:szCs w:val="27"/>
        </w:rPr>
        <w:t xml:space="preserve"> Курской области за 202</w:t>
      </w:r>
      <w:r w:rsidR="00731549">
        <w:rPr>
          <w:sz w:val="27"/>
          <w:szCs w:val="27"/>
        </w:rPr>
        <w:t>4</w:t>
      </w:r>
      <w:r w:rsidRPr="004B5D73">
        <w:rPr>
          <w:sz w:val="27"/>
          <w:szCs w:val="27"/>
        </w:rPr>
        <w:t xml:space="preserve"> год» назначить и провести публичные слушания.</w:t>
      </w:r>
    </w:p>
    <w:p w:rsidR="0038123A" w:rsidRPr="004B5D73" w:rsidRDefault="0038123A" w:rsidP="0038123A">
      <w:pPr>
        <w:pStyle w:val="ab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B5D73">
        <w:rPr>
          <w:sz w:val="27"/>
          <w:szCs w:val="27"/>
        </w:rPr>
        <w:t xml:space="preserve">Проект решения Собрания </w:t>
      </w:r>
      <w:r>
        <w:rPr>
          <w:sz w:val="27"/>
          <w:szCs w:val="27"/>
        </w:rPr>
        <w:t xml:space="preserve">депутатов поселка Пристень </w:t>
      </w:r>
      <w:r w:rsidRPr="004B5D73">
        <w:rPr>
          <w:sz w:val="27"/>
          <w:szCs w:val="27"/>
        </w:rPr>
        <w:t xml:space="preserve">Пристенского района Курской области  «Об исполнении бюджета муниципального </w:t>
      </w:r>
      <w:r>
        <w:rPr>
          <w:sz w:val="27"/>
          <w:szCs w:val="27"/>
        </w:rPr>
        <w:t>образования «поселок Пристень</w:t>
      </w:r>
      <w:r w:rsidRPr="004B5D73">
        <w:rPr>
          <w:sz w:val="27"/>
          <w:szCs w:val="27"/>
        </w:rPr>
        <w:t>»</w:t>
      </w:r>
      <w:r>
        <w:rPr>
          <w:sz w:val="27"/>
          <w:szCs w:val="27"/>
        </w:rPr>
        <w:t xml:space="preserve"> Пристенского района</w:t>
      </w:r>
      <w:r w:rsidRPr="004B5D73">
        <w:rPr>
          <w:sz w:val="27"/>
          <w:szCs w:val="27"/>
        </w:rPr>
        <w:t xml:space="preserve"> Курской области за 202</w:t>
      </w:r>
      <w:r w:rsidR="00731549">
        <w:rPr>
          <w:sz w:val="27"/>
          <w:szCs w:val="27"/>
        </w:rPr>
        <w:t>4</w:t>
      </w:r>
      <w:r w:rsidRPr="004B5D73">
        <w:rPr>
          <w:sz w:val="27"/>
          <w:szCs w:val="27"/>
        </w:rPr>
        <w:t xml:space="preserve"> год» и приложение к нему с целью обнародования, опубликовать его в </w:t>
      </w:r>
      <w:r>
        <w:rPr>
          <w:sz w:val="27"/>
          <w:szCs w:val="27"/>
        </w:rPr>
        <w:t xml:space="preserve">информационный </w:t>
      </w:r>
      <w:r w:rsidRPr="004B5D73">
        <w:rPr>
          <w:sz w:val="27"/>
          <w:szCs w:val="27"/>
        </w:rPr>
        <w:t xml:space="preserve">бюллетень  и разместить на сайте Администрации </w:t>
      </w:r>
      <w:r>
        <w:rPr>
          <w:sz w:val="27"/>
          <w:szCs w:val="27"/>
        </w:rPr>
        <w:t xml:space="preserve">поселка Пристень </w:t>
      </w:r>
      <w:r w:rsidRPr="004B5D73">
        <w:rPr>
          <w:sz w:val="27"/>
          <w:szCs w:val="27"/>
        </w:rPr>
        <w:t>Пристенского района Курской области.</w:t>
      </w:r>
    </w:p>
    <w:p w:rsidR="0038123A" w:rsidRPr="004B5D73" w:rsidRDefault="0038123A" w:rsidP="0038123A">
      <w:pPr>
        <w:pStyle w:val="ab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B5D73">
        <w:rPr>
          <w:sz w:val="27"/>
          <w:szCs w:val="27"/>
        </w:rPr>
        <w:t xml:space="preserve">Предложения и замечания по предмету публичных слушаний направлять в </w:t>
      </w:r>
      <w:r>
        <w:rPr>
          <w:sz w:val="27"/>
          <w:szCs w:val="27"/>
        </w:rPr>
        <w:t>Администрацию поселка Пристень</w:t>
      </w:r>
      <w:r w:rsidRPr="004B5D73">
        <w:rPr>
          <w:sz w:val="27"/>
          <w:szCs w:val="27"/>
        </w:rPr>
        <w:t xml:space="preserve"> Пристенского района Курской области по адресу: п.</w:t>
      </w:r>
      <w:r>
        <w:rPr>
          <w:sz w:val="27"/>
          <w:szCs w:val="27"/>
        </w:rPr>
        <w:t xml:space="preserve"> </w:t>
      </w:r>
      <w:r w:rsidRPr="004B5D73">
        <w:rPr>
          <w:sz w:val="27"/>
          <w:szCs w:val="27"/>
        </w:rPr>
        <w:t xml:space="preserve">Пристень, ул. </w:t>
      </w:r>
      <w:r>
        <w:rPr>
          <w:sz w:val="27"/>
          <w:szCs w:val="27"/>
        </w:rPr>
        <w:t>Комсомольская</w:t>
      </w:r>
      <w:r w:rsidRPr="004B5D73">
        <w:rPr>
          <w:sz w:val="27"/>
          <w:szCs w:val="27"/>
        </w:rPr>
        <w:t xml:space="preserve">, </w:t>
      </w:r>
      <w:r>
        <w:rPr>
          <w:sz w:val="27"/>
          <w:szCs w:val="27"/>
        </w:rPr>
        <w:t>з</w:t>
      </w:r>
      <w:r w:rsidRPr="004B5D73">
        <w:rPr>
          <w:sz w:val="27"/>
          <w:szCs w:val="27"/>
        </w:rPr>
        <w:t>д.</w:t>
      </w:r>
      <w:r>
        <w:rPr>
          <w:sz w:val="27"/>
          <w:szCs w:val="27"/>
        </w:rPr>
        <w:t>34</w:t>
      </w:r>
      <w:r w:rsidRPr="004B5D73">
        <w:rPr>
          <w:sz w:val="27"/>
          <w:szCs w:val="27"/>
        </w:rPr>
        <w:t>.</w:t>
      </w:r>
    </w:p>
    <w:p w:rsidR="0038123A" w:rsidRPr="004B5D73" w:rsidRDefault="0038123A" w:rsidP="0038123A">
      <w:pPr>
        <w:pStyle w:val="ab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B5D73">
        <w:rPr>
          <w:sz w:val="27"/>
          <w:szCs w:val="27"/>
        </w:rPr>
        <w:t>Направить проект решения</w:t>
      </w:r>
      <w:r>
        <w:rPr>
          <w:sz w:val="27"/>
          <w:szCs w:val="27"/>
        </w:rPr>
        <w:t xml:space="preserve"> С</w:t>
      </w:r>
      <w:r w:rsidRPr="004B5D73">
        <w:rPr>
          <w:sz w:val="27"/>
          <w:szCs w:val="27"/>
        </w:rPr>
        <w:t xml:space="preserve">обрания </w:t>
      </w:r>
      <w:r>
        <w:rPr>
          <w:sz w:val="27"/>
          <w:szCs w:val="27"/>
        </w:rPr>
        <w:t xml:space="preserve">депутатов поселка Пристень </w:t>
      </w:r>
      <w:r w:rsidRPr="004B5D73">
        <w:rPr>
          <w:sz w:val="27"/>
          <w:szCs w:val="27"/>
        </w:rPr>
        <w:t xml:space="preserve">Пристенского района Курской области «Об исполнении бюджета муниципального </w:t>
      </w:r>
      <w:r>
        <w:rPr>
          <w:sz w:val="27"/>
          <w:szCs w:val="27"/>
        </w:rPr>
        <w:t>образования «поселок Пристень</w:t>
      </w:r>
      <w:r w:rsidRPr="004B5D73">
        <w:rPr>
          <w:sz w:val="27"/>
          <w:szCs w:val="27"/>
        </w:rPr>
        <w:t>»</w:t>
      </w:r>
      <w:r>
        <w:rPr>
          <w:sz w:val="27"/>
          <w:szCs w:val="27"/>
        </w:rPr>
        <w:t xml:space="preserve"> Пристенского района</w:t>
      </w:r>
      <w:r w:rsidRPr="004B5D73">
        <w:rPr>
          <w:sz w:val="27"/>
          <w:szCs w:val="27"/>
        </w:rPr>
        <w:t xml:space="preserve"> Курской области за 202</w:t>
      </w:r>
      <w:r w:rsidR="00731549">
        <w:rPr>
          <w:sz w:val="27"/>
          <w:szCs w:val="27"/>
        </w:rPr>
        <w:t>4</w:t>
      </w:r>
      <w:r w:rsidRPr="004B5D73">
        <w:rPr>
          <w:sz w:val="27"/>
          <w:szCs w:val="27"/>
        </w:rPr>
        <w:t xml:space="preserve"> год» для обсуждения в постоянные комиссии Собрания </w:t>
      </w:r>
      <w:r>
        <w:rPr>
          <w:sz w:val="27"/>
          <w:szCs w:val="27"/>
        </w:rPr>
        <w:t xml:space="preserve">депутатов поселка Пристень </w:t>
      </w:r>
      <w:r w:rsidRPr="004B5D73">
        <w:rPr>
          <w:sz w:val="27"/>
          <w:szCs w:val="27"/>
        </w:rPr>
        <w:t>Пристенского района Курской области.</w:t>
      </w:r>
    </w:p>
    <w:p w:rsidR="0038123A" w:rsidRPr="00731549" w:rsidRDefault="0038123A" w:rsidP="00EE0987">
      <w:pPr>
        <w:pStyle w:val="ab"/>
        <w:numPr>
          <w:ilvl w:val="0"/>
          <w:numId w:val="1"/>
        </w:numPr>
        <w:adjustRightInd w:val="0"/>
        <w:jc w:val="both"/>
        <w:rPr>
          <w:b/>
          <w:sz w:val="27"/>
          <w:szCs w:val="27"/>
        </w:rPr>
      </w:pPr>
      <w:r w:rsidRPr="00731549">
        <w:rPr>
          <w:sz w:val="27"/>
          <w:szCs w:val="27"/>
        </w:rPr>
        <w:t>Решение вступает в силу со дня его официального опубликования.</w:t>
      </w:r>
    </w:p>
    <w:p w:rsidR="00731549" w:rsidRPr="00731549" w:rsidRDefault="00731549" w:rsidP="00731549">
      <w:pPr>
        <w:pStyle w:val="ab"/>
        <w:adjustRightInd w:val="0"/>
        <w:ind w:left="720"/>
        <w:jc w:val="both"/>
        <w:rPr>
          <w:b/>
          <w:sz w:val="27"/>
          <w:szCs w:val="27"/>
        </w:rPr>
      </w:pPr>
    </w:p>
    <w:p w:rsidR="0038123A" w:rsidRPr="004B5D73" w:rsidRDefault="0038123A" w:rsidP="00731549">
      <w:pPr>
        <w:adjustRightInd w:val="0"/>
        <w:jc w:val="both"/>
        <w:rPr>
          <w:b/>
          <w:sz w:val="27"/>
          <w:szCs w:val="27"/>
        </w:rPr>
      </w:pPr>
      <w:r w:rsidRPr="004B5D73">
        <w:rPr>
          <w:b/>
          <w:sz w:val="27"/>
          <w:szCs w:val="27"/>
        </w:rPr>
        <w:t xml:space="preserve">Председатель Собрания </w:t>
      </w:r>
    </w:p>
    <w:p w:rsidR="00731549" w:rsidRPr="004B5D73" w:rsidRDefault="00731549" w:rsidP="00731549">
      <w:pPr>
        <w:tabs>
          <w:tab w:val="left" w:pos="7938"/>
        </w:tabs>
        <w:adjustRightInd w:val="0"/>
        <w:jc w:val="both"/>
        <w:rPr>
          <w:sz w:val="27"/>
          <w:szCs w:val="27"/>
        </w:rPr>
      </w:pPr>
      <w:r>
        <w:rPr>
          <w:b/>
          <w:sz w:val="27"/>
          <w:szCs w:val="27"/>
        </w:rPr>
        <w:t>д</w:t>
      </w:r>
      <w:r w:rsidR="0038123A">
        <w:rPr>
          <w:b/>
          <w:sz w:val="27"/>
          <w:szCs w:val="27"/>
        </w:rPr>
        <w:t>епутатов поселка Пристень</w:t>
      </w:r>
      <w:r w:rsidR="0038123A" w:rsidRPr="004B5D73">
        <w:rPr>
          <w:b/>
          <w:sz w:val="27"/>
          <w:szCs w:val="27"/>
        </w:rPr>
        <w:t xml:space="preserve">                                       </w:t>
      </w:r>
      <w:r w:rsidR="0038123A">
        <w:rPr>
          <w:b/>
          <w:sz w:val="27"/>
          <w:szCs w:val="27"/>
        </w:rPr>
        <w:t xml:space="preserve">            </w:t>
      </w:r>
      <w:r w:rsidR="0038123A" w:rsidRPr="004B5D73">
        <w:rPr>
          <w:b/>
          <w:sz w:val="27"/>
          <w:szCs w:val="27"/>
        </w:rPr>
        <w:t xml:space="preserve">      </w:t>
      </w:r>
      <w:r w:rsidR="0038123A">
        <w:rPr>
          <w:b/>
          <w:sz w:val="27"/>
          <w:szCs w:val="27"/>
        </w:rPr>
        <w:t xml:space="preserve">И. Н. </w:t>
      </w:r>
      <w:proofErr w:type="spellStart"/>
      <w:r w:rsidR="0038123A">
        <w:rPr>
          <w:b/>
          <w:sz w:val="27"/>
          <w:szCs w:val="27"/>
        </w:rPr>
        <w:t>Гирькина</w:t>
      </w:r>
      <w:proofErr w:type="spellEnd"/>
    </w:p>
    <w:p w:rsidR="00731549" w:rsidRDefault="0038123A" w:rsidP="00731549">
      <w:pPr>
        <w:pStyle w:val="a5"/>
        <w:spacing w:line="480" w:lineRule="auto"/>
      </w:pPr>
      <w:r w:rsidRPr="004B5D73">
        <w:rPr>
          <w:sz w:val="27"/>
          <w:szCs w:val="27"/>
        </w:rPr>
        <w:t xml:space="preserve">Глава </w:t>
      </w:r>
      <w:r>
        <w:rPr>
          <w:sz w:val="27"/>
          <w:szCs w:val="27"/>
        </w:rPr>
        <w:t>поселка Пристень                                                               М. В. Алексеева</w:t>
      </w:r>
      <w:r>
        <w:t xml:space="preserve">           </w:t>
      </w:r>
    </w:p>
    <w:p w:rsidR="00865331" w:rsidRPr="00731549" w:rsidRDefault="00731549" w:rsidP="00865331">
      <w:pPr>
        <w:pStyle w:val="a5"/>
        <w:rPr>
          <w:sz w:val="32"/>
          <w:szCs w:val="32"/>
        </w:rPr>
      </w:pPr>
      <w:r w:rsidRPr="00731549">
        <w:rPr>
          <w:sz w:val="32"/>
          <w:szCs w:val="32"/>
        </w:rPr>
        <w:lastRenderedPageBreak/>
        <w:t>СОБРАНИЕ ДЕПУТАТОВ ПОСЕЛКА ПРИСТЕНЬ</w:t>
      </w:r>
    </w:p>
    <w:p w:rsidR="00F64F8A" w:rsidRDefault="00F64F8A" w:rsidP="00F64F8A">
      <w:pPr>
        <w:pStyle w:val="1"/>
        <w:ind w:firstLine="0"/>
        <w:jc w:val="center"/>
        <w:rPr>
          <w:sz w:val="32"/>
          <w:szCs w:val="32"/>
        </w:rPr>
      </w:pPr>
      <w:r w:rsidRPr="00865331">
        <w:rPr>
          <w:sz w:val="32"/>
          <w:szCs w:val="32"/>
        </w:rPr>
        <w:t>Р Е Ш Е Н И Е</w:t>
      </w:r>
    </w:p>
    <w:p w:rsidR="00F64F8A" w:rsidRPr="00B320A6" w:rsidRDefault="0030262A" w:rsidP="0030262A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F64F8A" w:rsidRPr="00A163AA" w:rsidRDefault="00F64F8A" w:rsidP="00F64F8A">
      <w:pPr>
        <w:rPr>
          <w:sz w:val="28"/>
          <w:szCs w:val="28"/>
        </w:rPr>
      </w:pPr>
      <w:r w:rsidRPr="00A163A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«</w:t>
      </w:r>
      <w:r w:rsidR="005D5332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» </w:t>
      </w:r>
      <w:r w:rsidR="005D5332">
        <w:rPr>
          <w:sz w:val="28"/>
          <w:szCs w:val="28"/>
          <w:u w:val="single"/>
        </w:rPr>
        <w:t xml:space="preserve">                       </w:t>
      </w:r>
      <w:r w:rsidR="00C45AB5">
        <w:rPr>
          <w:sz w:val="28"/>
          <w:szCs w:val="28"/>
          <w:u w:val="single"/>
        </w:rPr>
        <w:t>2025</w:t>
      </w:r>
      <w:r>
        <w:rPr>
          <w:sz w:val="28"/>
          <w:szCs w:val="28"/>
          <w:u w:val="single"/>
        </w:rPr>
        <w:t xml:space="preserve"> г.  </w:t>
      </w:r>
      <w:r w:rsidRPr="00A163AA">
        <w:rPr>
          <w:sz w:val="28"/>
          <w:szCs w:val="28"/>
          <w:u w:val="single"/>
        </w:rPr>
        <w:t xml:space="preserve">№          </w:t>
      </w:r>
      <w:r w:rsidRPr="00A163AA">
        <w:rPr>
          <w:sz w:val="28"/>
          <w:szCs w:val="28"/>
        </w:rPr>
        <w:t xml:space="preserve">  </w:t>
      </w:r>
    </w:p>
    <w:p w:rsidR="00F64F8A" w:rsidRPr="00865331" w:rsidRDefault="00F64F8A" w:rsidP="00865331">
      <w:pPr>
        <w:rPr>
          <w:sz w:val="24"/>
          <w:szCs w:val="24"/>
        </w:rPr>
      </w:pPr>
      <w:r w:rsidRPr="008C1FAE">
        <w:rPr>
          <w:sz w:val="24"/>
          <w:szCs w:val="24"/>
        </w:rPr>
        <w:t xml:space="preserve">                 п</w:t>
      </w:r>
      <w:r>
        <w:rPr>
          <w:sz w:val="24"/>
          <w:szCs w:val="24"/>
        </w:rPr>
        <w:t>оселок</w:t>
      </w:r>
      <w:r w:rsidRPr="008C1FAE">
        <w:rPr>
          <w:sz w:val="24"/>
          <w:szCs w:val="24"/>
        </w:rPr>
        <w:t xml:space="preserve"> Пристень</w:t>
      </w:r>
    </w:p>
    <w:p w:rsidR="00F64F8A" w:rsidRDefault="00950794" w:rsidP="00F64F8A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F8A">
        <w:rPr>
          <w:rFonts w:ascii="Times New Roman" w:hAnsi="Times New Roman" w:cs="Times New Roman"/>
          <w:sz w:val="28"/>
          <w:szCs w:val="28"/>
        </w:rPr>
        <w:t>Об утверждении отчета</w:t>
      </w:r>
      <w:r w:rsidR="00F64F8A" w:rsidRPr="003A5556">
        <w:rPr>
          <w:rFonts w:ascii="Times New Roman" w:hAnsi="Times New Roman" w:cs="Times New Roman"/>
          <w:sz w:val="28"/>
          <w:szCs w:val="28"/>
        </w:rPr>
        <w:t xml:space="preserve"> </w:t>
      </w:r>
      <w:r w:rsidR="00F64F8A">
        <w:rPr>
          <w:rFonts w:ascii="Times New Roman" w:hAnsi="Times New Roman" w:cs="Times New Roman"/>
          <w:sz w:val="28"/>
          <w:szCs w:val="28"/>
        </w:rPr>
        <w:t>исполнения</w:t>
      </w:r>
    </w:p>
    <w:p w:rsidR="00F64F8A" w:rsidRDefault="00F64F8A" w:rsidP="00F64F8A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F64F8A" w:rsidRDefault="00F64F8A" w:rsidP="00F64F8A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Пристень» Пристенского</w:t>
      </w:r>
    </w:p>
    <w:p w:rsidR="00F64F8A" w:rsidRDefault="00C45AB5" w:rsidP="00F64F8A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 за 2024</w:t>
      </w:r>
      <w:r w:rsidR="00F64F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F8A" w:rsidRDefault="00F64F8A" w:rsidP="00F64F8A">
      <w:pPr>
        <w:ind w:firstLine="567"/>
      </w:pPr>
    </w:p>
    <w:p w:rsidR="00F64F8A" w:rsidRDefault="00F64F8A" w:rsidP="00F64F8A">
      <w:pPr>
        <w:ind w:firstLine="567"/>
      </w:pPr>
    </w:p>
    <w:p w:rsidR="00F64F8A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  <w:r w:rsidRPr="00AC137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Бюджетным кодексом Российской Федерации Собрание депутатов поселка Пристень Пристенского района Курской области РЕШИЛО:</w:t>
      </w:r>
    </w:p>
    <w:p w:rsidR="00F64F8A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муниципального образования «поселок Пристень» Пристенско</w:t>
      </w:r>
      <w:r w:rsidR="009908D9">
        <w:rPr>
          <w:sz w:val="28"/>
          <w:szCs w:val="28"/>
        </w:rPr>
        <w:t>г</w:t>
      </w:r>
      <w:r w:rsidR="00C45AB5">
        <w:rPr>
          <w:sz w:val="28"/>
          <w:szCs w:val="28"/>
        </w:rPr>
        <w:t>о района Курской области за 2024</w:t>
      </w:r>
      <w:r>
        <w:rPr>
          <w:sz w:val="28"/>
          <w:szCs w:val="28"/>
        </w:rPr>
        <w:t xml:space="preserve"> год по доходам в сумме </w:t>
      </w:r>
      <w:r w:rsidR="008A4D23">
        <w:rPr>
          <w:color w:val="000000"/>
          <w:sz w:val="28"/>
          <w:szCs w:val="28"/>
        </w:rPr>
        <w:t>3</w:t>
      </w:r>
      <w:r w:rsidR="00C45AB5">
        <w:rPr>
          <w:color w:val="000000"/>
          <w:sz w:val="28"/>
          <w:szCs w:val="28"/>
        </w:rPr>
        <w:t>0579040</w:t>
      </w:r>
      <w:r w:rsidR="0029341B">
        <w:rPr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руб.</w:t>
      </w:r>
      <w:r w:rsidR="00C45AB5">
        <w:rPr>
          <w:sz w:val="28"/>
          <w:szCs w:val="28"/>
        </w:rPr>
        <w:t>94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по расходам в сумме </w:t>
      </w:r>
      <w:r w:rsidR="00C45AB5">
        <w:rPr>
          <w:sz w:val="28"/>
          <w:szCs w:val="28"/>
        </w:rPr>
        <w:t>28756263</w:t>
      </w:r>
      <w:r w:rsidR="00DC4D9D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C45AB5">
        <w:rPr>
          <w:sz w:val="28"/>
          <w:szCs w:val="28"/>
        </w:rPr>
        <w:t>19</w:t>
      </w:r>
      <w:r w:rsidR="00B66784">
        <w:rPr>
          <w:sz w:val="28"/>
          <w:szCs w:val="28"/>
        </w:rPr>
        <w:t xml:space="preserve"> </w:t>
      </w:r>
      <w:r w:rsidR="009908D9">
        <w:rPr>
          <w:sz w:val="28"/>
          <w:szCs w:val="28"/>
        </w:rPr>
        <w:t>коп.</w:t>
      </w:r>
      <w:r w:rsidR="0029341B">
        <w:rPr>
          <w:sz w:val="28"/>
          <w:szCs w:val="28"/>
        </w:rPr>
        <w:t xml:space="preserve">, </w:t>
      </w:r>
      <w:r w:rsidR="004B5550">
        <w:rPr>
          <w:sz w:val="28"/>
          <w:szCs w:val="28"/>
        </w:rPr>
        <w:t>про</w:t>
      </w:r>
      <w:r w:rsidR="0029341B">
        <w:rPr>
          <w:sz w:val="28"/>
          <w:szCs w:val="28"/>
        </w:rPr>
        <w:t xml:space="preserve">фицит бюджета составил </w:t>
      </w:r>
      <w:r w:rsidR="004B5550">
        <w:rPr>
          <w:sz w:val="28"/>
          <w:szCs w:val="28"/>
        </w:rPr>
        <w:t>1822777 руб.75</w:t>
      </w:r>
      <w:r w:rsidR="008A4D23">
        <w:rPr>
          <w:sz w:val="28"/>
          <w:szCs w:val="28"/>
        </w:rPr>
        <w:t xml:space="preserve"> коп.</w:t>
      </w:r>
    </w:p>
    <w:p w:rsidR="00F64F8A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по доходам бюджета муниципального образования «поселок Пристень» Пристенско</w:t>
      </w:r>
      <w:r w:rsidR="009908D9">
        <w:rPr>
          <w:sz w:val="28"/>
          <w:szCs w:val="28"/>
        </w:rPr>
        <w:t>г</w:t>
      </w:r>
      <w:r w:rsidR="004B5550">
        <w:rPr>
          <w:sz w:val="28"/>
          <w:szCs w:val="28"/>
        </w:rPr>
        <w:t>о района Курской области за 2024</w:t>
      </w:r>
      <w:r>
        <w:rPr>
          <w:sz w:val="28"/>
          <w:szCs w:val="28"/>
        </w:rPr>
        <w:t xml:space="preserve"> год (Приложение №1), по распределению расходов бюджета муниципального образования «поселок Пристень» Пристенского </w:t>
      </w:r>
      <w:r w:rsidR="009908D9">
        <w:rPr>
          <w:sz w:val="28"/>
          <w:szCs w:val="28"/>
        </w:rPr>
        <w:t>района Кур</w:t>
      </w:r>
      <w:r w:rsidR="004B5550">
        <w:rPr>
          <w:sz w:val="28"/>
          <w:szCs w:val="28"/>
        </w:rPr>
        <w:t>ской области за 2024</w:t>
      </w:r>
      <w:r>
        <w:rPr>
          <w:sz w:val="28"/>
          <w:szCs w:val="28"/>
        </w:rPr>
        <w:t xml:space="preserve"> год (Приложение №2), по источникам внутреннего финансирования дефицита бюджета</w:t>
      </w:r>
      <w:r w:rsidRPr="00C249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«поселок Пристень»</w:t>
      </w:r>
      <w:r w:rsidR="00B50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Пристенского</w:t>
      </w:r>
      <w:r w:rsidR="00B50DBE">
        <w:rPr>
          <w:sz w:val="28"/>
          <w:szCs w:val="28"/>
        </w:rPr>
        <w:t xml:space="preserve"> </w:t>
      </w:r>
      <w:r w:rsidR="004B5550">
        <w:rPr>
          <w:sz w:val="28"/>
          <w:szCs w:val="28"/>
        </w:rPr>
        <w:t xml:space="preserve"> района Курской области за 2024</w:t>
      </w:r>
      <w:r>
        <w:rPr>
          <w:sz w:val="28"/>
          <w:szCs w:val="28"/>
        </w:rPr>
        <w:t xml:space="preserve"> год (Приложение №3),</w:t>
      </w:r>
    </w:p>
    <w:p w:rsidR="00F64F8A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F64F8A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</w:p>
    <w:p w:rsidR="00F64F8A" w:rsidRDefault="00F64F8A" w:rsidP="00F64F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</w:t>
      </w:r>
      <w:r w:rsidR="005D5332">
        <w:rPr>
          <w:rFonts w:ascii="Times New Roman" w:hAnsi="Times New Roman" w:cs="Times New Roman"/>
          <w:sz w:val="28"/>
          <w:szCs w:val="28"/>
        </w:rPr>
        <w:t xml:space="preserve">     </w:t>
      </w:r>
      <w:r w:rsidR="009908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08D9">
        <w:rPr>
          <w:rFonts w:ascii="Times New Roman" w:hAnsi="Times New Roman" w:cs="Times New Roman"/>
          <w:sz w:val="28"/>
          <w:szCs w:val="28"/>
        </w:rPr>
        <w:t>И.Н.Гирькина</w:t>
      </w:r>
      <w:proofErr w:type="spellEnd"/>
    </w:p>
    <w:p w:rsidR="00F64F8A" w:rsidRDefault="009908D9" w:rsidP="00F64F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64F8A">
        <w:rPr>
          <w:rFonts w:ascii="Times New Roman" w:hAnsi="Times New Roman" w:cs="Times New Roman"/>
          <w:sz w:val="28"/>
          <w:szCs w:val="28"/>
        </w:rPr>
        <w:t>.Пристень</w:t>
      </w:r>
      <w:proofErr w:type="spellEnd"/>
      <w:r w:rsidR="00F64F8A">
        <w:rPr>
          <w:rFonts w:ascii="Times New Roman" w:hAnsi="Times New Roman" w:cs="Times New Roman"/>
          <w:sz w:val="28"/>
          <w:szCs w:val="28"/>
        </w:rPr>
        <w:t xml:space="preserve"> Пристенского района </w:t>
      </w:r>
    </w:p>
    <w:p w:rsidR="00F64F8A" w:rsidRDefault="00F64F8A" w:rsidP="00F64F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64F8A" w:rsidRDefault="00F64F8A" w:rsidP="008A4D23">
      <w:pPr>
        <w:spacing w:line="360" w:lineRule="auto"/>
        <w:jc w:val="both"/>
        <w:rPr>
          <w:sz w:val="28"/>
          <w:szCs w:val="28"/>
        </w:rPr>
      </w:pPr>
    </w:p>
    <w:p w:rsidR="00F64F8A" w:rsidRDefault="00F64F8A" w:rsidP="00F6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Пристень                                                </w:t>
      </w:r>
      <w:r w:rsidR="005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9908D9">
        <w:rPr>
          <w:sz w:val="28"/>
          <w:szCs w:val="28"/>
        </w:rPr>
        <w:t>М.В.Алексеева</w:t>
      </w:r>
      <w:proofErr w:type="spellEnd"/>
      <w:r>
        <w:rPr>
          <w:sz w:val="28"/>
          <w:szCs w:val="28"/>
        </w:rPr>
        <w:t xml:space="preserve">           </w:t>
      </w:r>
      <w:r w:rsidR="005D5332">
        <w:rPr>
          <w:sz w:val="28"/>
          <w:szCs w:val="28"/>
        </w:rPr>
        <w:tab/>
      </w:r>
      <w:r w:rsidR="005D5332">
        <w:rPr>
          <w:sz w:val="28"/>
          <w:szCs w:val="28"/>
        </w:rPr>
        <w:tab/>
      </w:r>
    </w:p>
    <w:p w:rsidR="00F64F8A" w:rsidRPr="00B374A7" w:rsidRDefault="00F64F8A" w:rsidP="00F64F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0"/>
        </w:rPr>
      </w:pP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lastRenderedPageBreak/>
        <w:t>Приложение №1</w:t>
      </w: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:rsidR="00F64F8A" w:rsidRDefault="0024588C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от </w:t>
      </w:r>
      <w:proofErr w:type="gramStart"/>
      <w:r>
        <w:rPr>
          <w:b w:val="0"/>
          <w:bCs w:val="0"/>
          <w:sz w:val="20"/>
        </w:rPr>
        <w:t xml:space="preserve">«  </w:t>
      </w:r>
      <w:proofErr w:type="gramEnd"/>
      <w:r w:rsidR="00CD4791">
        <w:rPr>
          <w:b w:val="0"/>
          <w:bCs w:val="0"/>
          <w:sz w:val="20"/>
        </w:rPr>
        <w:t xml:space="preserve"> </w:t>
      </w:r>
      <w:r w:rsidR="009908D9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»</w:t>
      </w:r>
      <w:r w:rsidR="00CD4791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</w:t>
      </w:r>
      <w:r w:rsidR="00731549">
        <w:rPr>
          <w:b w:val="0"/>
          <w:bCs w:val="0"/>
          <w:sz w:val="20"/>
        </w:rPr>
        <w:t>_________</w:t>
      </w:r>
      <w:r w:rsidR="004B5550">
        <w:rPr>
          <w:b w:val="0"/>
          <w:bCs w:val="0"/>
          <w:sz w:val="20"/>
        </w:rPr>
        <w:t xml:space="preserve"> 2025</w:t>
      </w:r>
      <w:r>
        <w:rPr>
          <w:b w:val="0"/>
          <w:bCs w:val="0"/>
          <w:sz w:val="20"/>
        </w:rPr>
        <w:t xml:space="preserve">г. </w:t>
      </w:r>
      <w:r w:rsidR="006C5B67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№</w:t>
      </w:r>
      <w:r w:rsidR="00F64F8A">
        <w:rPr>
          <w:b w:val="0"/>
          <w:bCs w:val="0"/>
          <w:sz w:val="20"/>
        </w:rPr>
        <w:t xml:space="preserve"> </w:t>
      </w:r>
    </w:p>
    <w:p w:rsidR="00F64F8A" w:rsidRDefault="00F64F8A" w:rsidP="00F64F8A">
      <w:pPr>
        <w:pStyle w:val="ConsPlusTitle"/>
        <w:widowControl/>
        <w:rPr>
          <w:b w:val="0"/>
          <w:bCs w:val="0"/>
          <w:sz w:val="20"/>
        </w:rPr>
      </w:pPr>
    </w:p>
    <w:p w:rsidR="00F64F8A" w:rsidRDefault="00F64F8A" w:rsidP="00F64F8A">
      <w:pPr>
        <w:pStyle w:val="ConsPlusTitle"/>
        <w:widowControl/>
        <w:rPr>
          <w:b w:val="0"/>
          <w:bCs w:val="0"/>
          <w:sz w:val="20"/>
        </w:rPr>
      </w:pPr>
    </w:p>
    <w:p w:rsidR="00F64F8A" w:rsidRDefault="00F64F8A" w:rsidP="00F64F8A">
      <w:pPr>
        <w:pStyle w:val="ConsPlusTitle"/>
        <w:widowControl/>
        <w:jc w:val="center"/>
      </w:pPr>
      <w:r>
        <w:t>Исполнение по доходам бюджета муниципального образования «поселок Пристень» Пристенского</w:t>
      </w:r>
      <w:r w:rsidR="009908D9">
        <w:t xml:space="preserve"> района Кур</w:t>
      </w:r>
      <w:r w:rsidR="004B5550">
        <w:t>ской области за 2024</w:t>
      </w:r>
      <w:r w:rsidR="0024588C">
        <w:t xml:space="preserve"> </w:t>
      </w:r>
      <w:r>
        <w:t>г.</w:t>
      </w:r>
    </w:p>
    <w:p w:rsidR="00F64F8A" w:rsidRDefault="00F64F8A" w:rsidP="00F64F8A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>руб.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8"/>
        <w:gridCol w:w="1701"/>
        <w:gridCol w:w="1701"/>
        <w:gridCol w:w="1120"/>
      </w:tblGrid>
      <w:tr w:rsidR="00BC2B8E" w:rsidRPr="00BC2B8E" w:rsidTr="00361B45">
        <w:trPr>
          <w:trHeight w:val="5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Утверждено на 2024</w:t>
            </w:r>
            <w:r w:rsidR="00BC2B8E"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Исполнено 2024</w:t>
            </w:r>
            <w:r w:rsidR="00BC2B8E"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        %</w:t>
            </w:r>
          </w:p>
        </w:tc>
      </w:tr>
      <w:tr w:rsidR="00BC2B8E" w:rsidRPr="00BC2B8E" w:rsidTr="00361B45">
        <w:trPr>
          <w:trHeight w:val="2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snapToGrid w:val="0"/>
                <w:color w:val="000000"/>
                <w:sz w:val="22"/>
                <w:szCs w:val="22"/>
                <w:lang w:eastAsia="en-US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104,0</w:t>
            </w:r>
          </w:p>
        </w:tc>
      </w:tr>
      <w:tr w:rsidR="00BC2B8E" w:rsidRPr="00BC2B8E" w:rsidTr="00361B45">
        <w:trPr>
          <w:trHeight w:val="11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10750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10225921,25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95,1</w:t>
            </w:r>
          </w:p>
        </w:tc>
      </w:tr>
      <w:tr w:rsidR="00BC2B8E" w:rsidRPr="00BC2B8E" w:rsidTr="00361B45">
        <w:trPr>
          <w:trHeight w:val="11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38175,80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95,0</w:t>
            </w:r>
          </w:p>
        </w:tc>
      </w:tr>
      <w:tr w:rsidR="00BC2B8E" w:rsidRPr="00BC2B8E" w:rsidTr="00361B45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100189,39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286,3</w:t>
            </w:r>
          </w:p>
        </w:tc>
      </w:tr>
      <w:tr w:rsidR="00BC2B8E" w:rsidRPr="00BC2B8E" w:rsidTr="00361B45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544700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578763,13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D8765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106,3</w:t>
            </w:r>
          </w:p>
        </w:tc>
      </w:tr>
      <w:tr w:rsidR="00BC2B8E" w:rsidRPr="00BC2B8E" w:rsidTr="00361B45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Доходы от уплаты акцизов на моторные масла для </w:t>
            </w:r>
            <w:proofErr w:type="gramStart"/>
            <w:r w:rsidRPr="00BC2B8E">
              <w:rPr>
                <w:color w:val="000000"/>
                <w:sz w:val="22"/>
                <w:szCs w:val="22"/>
                <w:lang w:eastAsia="en-US"/>
              </w:rPr>
              <w:t>дизельных  и</w:t>
            </w:r>
            <w:proofErr w:type="gramEnd"/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(или) карбюраторных (инверторных) двигателей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2600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3344,00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D8765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129,0</w:t>
            </w:r>
          </w:p>
        </w:tc>
      </w:tr>
      <w:tr w:rsidR="00BC2B8E" w:rsidRPr="00BC2B8E" w:rsidTr="00361B45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648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601144,26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BC2B8E" w:rsidRPr="00BC2B8E" w:rsidTr="00361B45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Прямогонный бензин,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lastRenderedPageBreak/>
              <w:t>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67700,00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-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62997,54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D8765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  <w:r w:rsidR="00BC2B8E" w:rsidRPr="00BC2B8E">
              <w:rPr>
                <w:sz w:val="22"/>
                <w:szCs w:val="22"/>
                <w:lang w:eastAsia="en-US"/>
              </w:rPr>
              <w:t>,1</w:t>
            </w:r>
          </w:p>
        </w:tc>
      </w:tr>
      <w:tr w:rsidR="00BC2B8E" w:rsidRPr="00BC2B8E" w:rsidTr="00361B45">
        <w:trPr>
          <w:trHeight w:val="2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C7408B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C7408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C7408B">
              <w:rPr>
                <w:color w:val="000000"/>
                <w:sz w:val="22"/>
                <w:szCs w:val="22"/>
                <w:lang w:eastAsia="en-US"/>
              </w:rPr>
              <w:t>2367274,80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C7408B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107,7</w:t>
            </w:r>
            <w:r w:rsidR="00BC2B8E" w:rsidRPr="00BC2B8E">
              <w:rPr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BC2B8E" w:rsidRPr="00BC2B8E" w:rsidTr="00361B45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2124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3489798,74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164,3</w:t>
            </w:r>
          </w:p>
        </w:tc>
      </w:tr>
      <w:tr w:rsidR="00BC2B8E" w:rsidRPr="00BC2B8E" w:rsidTr="00361B45">
        <w:trPr>
          <w:trHeight w:val="8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9961C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961C3">
              <w:rPr>
                <w:color w:val="000000"/>
                <w:sz w:val="22"/>
                <w:szCs w:val="22"/>
                <w:lang w:eastAsia="en-US"/>
              </w:rPr>
              <w:t>125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1070257,79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95,1</w:t>
            </w:r>
          </w:p>
        </w:tc>
      </w:tr>
      <w:tr w:rsidR="00BC2B8E" w:rsidRPr="00BC2B8E" w:rsidTr="00361B45">
        <w:trPr>
          <w:trHeight w:val="8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1011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988281,35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9961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</w:t>
            </w:r>
            <w:r w:rsidR="009961C3">
              <w:rPr>
                <w:sz w:val="22"/>
                <w:szCs w:val="22"/>
                <w:lang w:eastAsia="en-US"/>
              </w:rPr>
              <w:t>97,8</w:t>
            </w:r>
          </w:p>
        </w:tc>
      </w:tr>
      <w:tr w:rsidR="00BC2B8E" w:rsidRPr="00BC2B8E" w:rsidTr="00361B45">
        <w:trPr>
          <w:trHeight w:val="701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B426B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B426B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409367,80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B426B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95,2</w:t>
            </w:r>
          </w:p>
        </w:tc>
      </w:tr>
      <w:tr w:rsidR="00BC2B8E" w:rsidRPr="00BC2B8E" w:rsidTr="00361B45">
        <w:trPr>
          <w:trHeight w:val="8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204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289861,00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  <w:r w:rsidR="00BC2B8E" w:rsidRPr="00BC2B8E">
              <w:rPr>
                <w:sz w:val="22"/>
                <w:szCs w:val="22"/>
                <w:lang w:eastAsia="en-US"/>
              </w:rPr>
              <w:t>,1</w:t>
            </w:r>
          </w:p>
        </w:tc>
      </w:tr>
      <w:tr w:rsidR="00BC2B8E" w:rsidRPr="00BC2B8E" w:rsidTr="00361B45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42965,09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2B8E" w:rsidRPr="00BC2B8E" w:rsidTr="00361B45">
        <w:trPr>
          <w:trHeight w:val="916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2B8E" w:rsidRPr="00BC2B8E" w:rsidRDefault="00E92D1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79957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2B8E" w:rsidRPr="00BC2B8E" w:rsidRDefault="00E92D1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79957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2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9357372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9356737,08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100,0</w:t>
            </w:r>
          </w:p>
        </w:tc>
      </w:tr>
      <w:tr w:rsidR="00BC2B8E" w:rsidRPr="00BC2B8E" w:rsidTr="00361B45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519467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519467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100,0</w:t>
            </w:r>
          </w:p>
        </w:tc>
      </w:tr>
      <w:tr w:rsidR="00BC2B8E" w:rsidRPr="00BC2B8E" w:rsidTr="00361B45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796293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796293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100,0</w:t>
            </w:r>
          </w:p>
        </w:tc>
      </w:tr>
      <w:tr w:rsidR="00BC2B8E" w:rsidRPr="00BC2B8E" w:rsidTr="00361B45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B8E" w:rsidRPr="00BC2B8E" w:rsidRDefault="00BC2B8E" w:rsidP="00E92D1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589831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B8E" w:rsidRPr="00BC2B8E" w:rsidRDefault="00BC2B8E" w:rsidP="00E92D1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589831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Субсидии бюджетам городских поселений на </w:t>
            </w:r>
            <w:proofErr w:type="spellStart"/>
            <w:r w:rsidR="00E92D10">
              <w:rPr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="00E92D10">
              <w:rPr>
                <w:color w:val="000000"/>
                <w:sz w:val="22"/>
                <w:szCs w:val="22"/>
                <w:lang w:eastAsia="en-US"/>
              </w:rPr>
              <w:t xml:space="preserve">  расходных обязательств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 xml:space="preserve">субъектов 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Р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Ф, связанных с реализацией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 xml:space="preserve">федеральной целевой 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программ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ы «Увековечивание памяти погибших при защите Отечества на 2029-2024 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1891051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1891051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бюджетных средств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25365,08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100,0</w:t>
            </w:r>
          </w:p>
        </w:tc>
      </w:tr>
    </w:tbl>
    <w:p w:rsidR="00BC2B8E" w:rsidRPr="00BC2B8E" w:rsidRDefault="00BC2B8E" w:rsidP="00BC2B8E">
      <w:pPr>
        <w:adjustRightInd w:val="0"/>
        <w:rPr>
          <w:sz w:val="22"/>
          <w:szCs w:val="22"/>
        </w:rPr>
      </w:pPr>
    </w:p>
    <w:p w:rsidR="00BC2B8E" w:rsidRPr="00BC2B8E" w:rsidRDefault="00BC2B8E" w:rsidP="00BC2B8E">
      <w:pPr>
        <w:adjustRightInd w:val="0"/>
        <w:rPr>
          <w:sz w:val="22"/>
          <w:szCs w:val="22"/>
        </w:rPr>
      </w:pPr>
    </w:p>
    <w:p w:rsidR="00BC2B8E" w:rsidRPr="00BC2B8E" w:rsidRDefault="00BC2B8E" w:rsidP="00BC2B8E">
      <w:pPr>
        <w:adjustRightInd w:val="0"/>
        <w:rPr>
          <w:sz w:val="22"/>
          <w:szCs w:val="22"/>
        </w:rPr>
      </w:pPr>
    </w:p>
    <w:p w:rsidR="00BC2B8E" w:rsidRPr="00BC2B8E" w:rsidRDefault="00BC2B8E" w:rsidP="00BC2B8E">
      <w:pPr>
        <w:adjustRightInd w:val="0"/>
        <w:rPr>
          <w:sz w:val="22"/>
          <w:szCs w:val="22"/>
        </w:rPr>
      </w:pPr>
    </w:p>
    <w:p w:rsidR="00731549" w:rsidRDefault="00731549" w:rsidP="00731549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lastRenderedPageBreak/>
        <w:t>Приложение № 2</w:t>
      </w:r>
    </w:p>
    <w:p w:rsidR="00731549" w:rsidRDefault="00731549" w:rsidP="00731549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:rsidR="00731549" w:rsidRDefault="00731549" w:rsidP="00731549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от </w:t>
      </w:r>
      <w:proofErr w:type="gramStart"/>
      <w:r>
        <w:rPr>
          <w:b w:val="0"/>
          <w:bCs w:val="0"/>
          <w:sz w:val="20"/>
        </w:rPr>
        <w:t xml:space="preserve">«  </w:t>
      </w:r>
      <w:proofErr w:type="gramEnd"/>
      <w:r>
        <w:rPr>
          <w:b w:val="0"/>
          <w:bCs w:val="0"/>
          <w:sz w:val="20"/>
        </w:rPr>
        <w:t xml:space="preserve">   »  _________ 2025г.  № </w:t>
      </w:r>
    </w:p>
    <w:p w:rsidR="00731549" w:rsidRDefault="00731549" w:rsidP="00BC2B8E">
      <w:pPr>
        <w:adjustRightInd w:val="0"/>
        <w:jc w:val="center"/>
        <w:rPr>
          <w:b/>
          <w:bCs/>
          <w:sz w:val="22"/>
          <w:szCs w:val="22"/>
        </w:rPr>
      </w:pPr>
    </w:p>
    <w:p w:rsidR="00BC2B8E" w:rsidRPr="00BC2B8E" w:rsidRDefault="00BC2B8E" w:rsidP="00BC2B8E">
      <w:pPr>
        <w:adjustRightInd w:val="0"/>
        <w:jc w:val="center"/>
        <w:rPr>
          <w:b/>
          <w:bCs/>
          <w:sz w:val="22"/>
          <w:szCs w:val="22"/>
        </w:rPr>
      </w:pPr>
      <w:r w:rsidRPr="00BC2B8E">
        <w:rPr>
          <w:b/>
          <w:bCs/>
          <w:sz w:val="22"/>
          <w:szCs w:val="22"/>
        </w:rPr>
        <w:t>Исполнение по расходам бюджета муниципального образования «поселок Пристень» Пристенс</w:t>
      </w:r>
      <w:r w:rsidR="001F343F">
        <w:rPr>
          <w:b/>
          <w:bCs/>
          <w:sz w:val="22"/>
          <w:szCs w:val="22"/>
        </w:rPr>
        <w:t>кого района Курской области 2024</w:t>
      </w:r>
      <w:r w:rsidRPr="00BC2B8E">
        <w:rPr>
          <w:b/>
          <w:bCs/>
          <w:sz w:val="22"/>
          <w:szCs w:val="22"/>
        </w:rPr>
        <w:t xml:space="preserve"> года</w:t>
      </w:r>
    </w:p>
    <w:p w:rsidR="00BC2B8E" w:rsidRPr="00BC2B8E" w:rsidRDefault="00BC2B8E" w:rsidP="00BC2B8E">
      <w:pPr>
        <w:adjustRightInd w:val="0"/>
        <w:jc w:val="right"/>
        <w:rPr>
          <w:sz w:val="22"/>
          <w:szCs w:val="22"/>
        </w:rPr>
      </w:pPr>
      <w:r w:rsidRPr="00BC2B8E">
        <w:rPr>
          <w:sz w:val="22"/>
          <w:szCs w:val="22"/>
        </w:rPr>
        <w:t>руб.</w:t>
      </w:r>
    </w:p>
    <w:tbl>
      <w:tblPr>
        <w:tblW w:w="9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567"/>
        <w:gridCol w:w="1558"/>
        <w:gridCol w:w="1558"/>
        <w:gridCol w:w="944"/>
      </w:tblGrid>
      <w:tr w:rsidR="00BC2B8E" w:rsidRPr="00BC2B8E" w:rsidTr="00361B45">
        <w:trPr>
          <w:trHeight w:val="4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C2B8E">
              <w:rPr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1F343F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на 2024</w:t>
            </w:r>
            <w:r w:rsidR="00BC2B8E" w:rsidRPr="00BC2B8E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1F343F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2024</w:t>
            </w:r>
            <w:r w:rsidR="00BC2B8E" w:rsidRPr="00BC2B8E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29399729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28756263,19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97,8</w:t>
            </w:r>
          </w:p>
        </w:tc>
      </w:tr>
      <w:tr w:rsidR="00BC2B8E" w:rsidRPr="00BC2B8E" w:rsidTr="00361B45">
        <w:trPr>
          <w:trHeight w:val="73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1057100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1057003,37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78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22800,00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22800,00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10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FD7766" w:rsidP="00FD776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4285500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4285123,83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7766" w:rsidRPr="00BC2B8E" w:rsidTr="00361B45">
        <w:trPr>
          <w:trHeight w:val="10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FD77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 на осуществление переданных полномочий</w:t>
            </w: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в сфере внутреннего муниципального финансового контроля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7766" w:rsidRPr="00BC2B8E" w:rsidTr="00361B45">
        <w:trPr>
          <w:trHeight w:val="10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AF3D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 на осуществление переданных полномочий</w:t>
            </w: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по составлению и рассмотрению проекта бюджета поселения, исполнению бюджета, составлением отчетов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834814,00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533374,02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63,9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Обеспечение деятельности подведомственного учреждения (МКУ Служба «Заказчика» по ЖКУ)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7797000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7735174,23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99,2</w:t>
            </w:r>
          </w:p>
        </w:tc>
      </w:tr>
      <w:tr w:rsidR="00FD7766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FD77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 на осуществление переданных полномочий</w:t>
            </w: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по </w:t>
            </w:r>
            <w:proofErr w:type="gramStart"/>
            <w:r>
              <w:rPr>
                <w:bCs/>
                <w:color w:val="000000"/>
                <w:sz w:val="22"/>
                <w:szCs w:val="22"/>
                <w:lang w:eastAsia="en-US"/>
              </w:rPr>
              <w:t>рассмотрению  бюджета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поселения, исполнению бюджета поселения, осуществлению контроля за их исполнением, составлением отчетов по исполнению бюджета, ведению бюджетного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78300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78286,68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Национальная экономика. 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472993,00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45,1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B8E">
              <w:rPr>
                <w:sz w:val="22"/>
                <w:szCs w:val="22"/>
                <w:lang w:eastAsia="en-US"/>
              </w:rPr>
              <w:t>В.т.ч</w:t>
            </w:r>
            <w:proofErr w:type="spellEnd"/>
            <w:r w:rsidRPr="00BC2B8E">
              <w:rPr>
                <w:sz w:val="22"/>
                <w:szCs w:val="22"/>
                <w:lang w:eastAsia="en-US"/>
              </w:rPr>
              <w:t>. мероприятия по реализации программы «Безопасность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C2B8E" w:rsidRPr="00BC2B8E">
              <w:rPr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iCs/>
                <w:color w:val="000000"/>
                <w:sz w:val="22"/>
                <w:szCs w:val="22"/>
                <w:lang w:eastAsia="en-US"/>
              </w:rPr>
              <w:t>Реализация энергосберегающих мероприятий, направленных на сокращение потребления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43700C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57500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4370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 </w:t>
            </w:r>
            <w:r w:rsidR="0043700C">
              <w:rPr>
                <w:sz w:val="22"/>
                <w:szCs w:val="22"/>
                <w:lang w:eastAsia="en-US"/>
              </w:rPr>
              <w:t>57040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43700C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99,2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внесению в ЕГРН сведений о территориальных границах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278590,00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278590,00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проведению кадастровых работ, паспортизации и  изготовлению технических планов для регистрации прав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2B61B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6</w:t>
            </w:r>
            <w:r w:rsidR="002B61B4">
              <w:rPr>
                <w:sz w:val="22"/>
                <w:szCs w:val="22"/>
                <w:lang w:eastAsia="en-US"/>
              </w:rPr>
              <w:t>33</w:t>
            </w:r>
            <w:r w:rsidRPr="00BC2B8E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63209,16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97294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115</w:t>
            </w:r>
            <w:r w:rsidR="00972946">
              <w:rPr>
                <w:sz w:val="22"/>
                <w:szCs w:val="22"/>
                <w:lang w:eastAsia="en-US"/>
              </w:rPr>
              <w:t>2000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97294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1151967,72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2937953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1051292,3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98,0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561C0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971260,00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971169,69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561C07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реализации проекта «Городская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1619340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</w:t>
            </w:r>
            <w:r w:rsidR="001714FA">
              <w:rPr>
                <w:sz w:val="22"/>
                <w:szCs w:val="22"/>
                <w:lang w:eastAsia="en-US"/>
              </w:rPr>
              <w:t>619340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1714FA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реализации федеральной целевой программы «Увековечивание памяти погибших при защите Отечества 2019-2024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1966693,00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1966693,00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3</w:t>
            </w:r>
            <w:r w:rsidR="001714FA">
              <w:rPr>
                <w:sz w:val="22"/>
                <w:szCs w:val="22"/>
                <w:lang w:eastAsia="en-US"/>
              </w:rPr>
              <w:t>997820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3</w:t>
            </w:r>
            <w:r w:rsidR="001714FA">
              <w:rPr>
                <w:sz w:val="22"/>
                <w:szCs w:val="22"/>
                <w:lang w:eastAsia="en-US"/>
              </w:rPr>
              <w:t>997820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6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6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</w:t>
            </w:r>
            <w:r w:rsidR="001714FA">
              <w:rPr>
                <w:sz w:val="22"/>
                <w:szCs w:val="22"/>
                <w:lang w:eastAsia="en-US"/>
              </w:rPr>
              <w:t>336</w:t>
            </w:r>
            <w:r w:rsidRPr="00BC2B8E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933583,46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6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</w:t>
            </w:r>
            <w:r w:rsidR="001714FA">
              <w:rPr>
                <w:sz w:val="22"/>
                <w:szCs w:val="22"/>
                <w:lang w:eastAsia="en-US"/>
              </w:rPr>
              <w:t>382062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</w:t>
            </w:r>
            <w:r w:rsidR="001714FA">
              <w:rPr>
                <w:sz w:val="22"/>
                <w:szCs w:val="22"/>
                <w:lang w:eastAsia="en-US"/>
              </w:rPr>
              <w:t>382062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</w:tbl>
    <w:p w:rsidR="00BC2B8E" w:rsidRPr="00BC2B8E" w:rsidRDefault="00BC2B8E" w:rsidP="00BC2B8E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31549" w:rsidRDefault="00731549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64F8A" w:rsidRPr="00D8373E" w:rsidRDefault="00F64F8A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№3</w:t>
      </w: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:rsidR="00F64F8A" w:rsidRDefault="00541D01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от </w:t>
      </w:r>
      <w:proofErr w:type="gramStart"/>
      <w:r>
        <w:rPr>
          <w:b w:val="0"/>
          <w:bCs w:val="0"/>
          <w:sz w:val="20"/>
        </w:rPr>
        <w:t xml:space="preserve">«  </w:t>
      </w:r>
      <w:proofErr w:type="gramEnd"/>
      <w:r w:rsidR="006E387B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» </w:t>
      </w:r>
      <w:r w:rsidR="00731549">
        <w:rPr>
          <w:b w:val="0"/>
          <w:bCs w:val="0"/>
          <w:sz w:val="20"/>
        </w:rPr>
        <w:t>________________</w:t>
      </w:r>
      <w:r w:rsidR="00CF44C8">
        <w:rPr>
          <w:b w:val="0"/>
          <w:bCs w:val="0"/>
          <w:sz w:val="20"/>
        </w:rPr>
        <w:t xml:space="preserve"> </w:t>
      </w:r>
      <w:r w:rsidR="00182258">
        <w:rPr>
          <w:b w:val="0"/>
          <w:bCs w:val="0"/>
          <w:sz w:val="20"/>
        </w:rPr>
        <w:t xml:space="preserve"> 20</w:t>
      </w:r>
      <w:r w:rsidR="00CF44C8">
        <w:rPr>
          <w:b w:val="0"/>
          <w:bCs w:val="0"/>
          <w:sz w:val="20"/>
        </w:rPr>
        <w:t>25</w:t>
      </w:r>
      <w:r>
        <w:rPr>
          <w:b w:val="0"/>
          <w:bCs w:val="0"/>
          <w:sz w:val="20"/>
        </w:rPr>
        <w:t xml:space="preserve">г. № </w:t>
      </w:r>
    </w:p>
    <w:p w:rsidR="00F64F8A" w:rsidRPr="00021B64" w:rsidRDefault="00F64F8A" w:rsidP="00F64F8A">
      <w:pPr>
        <w:jc w:val="right"/>
      </w:pPr>
      <w:r>
        <w:t xml:space="preserve">                                                                </w:t>
      </w:r>
    </w:p>
    <w:p w:rsidR="00F64F8A" w:rsidRDefault="00F64F8A" w:rsidP="00F64F8A">
      <w:pPr>
        <w:rPr>
          <w:sz w:val="28"/>
          <w:szCs w:val="28"/>
        </w:rPr>
      </w:pPr>
    </w:p>
    <w:p w:rsidR="00F64F8A" w:rsidRPr="00B374A7" w:rsidRDefault="00F64F8A" w:rsidP="00F64F8A">
      <w:pPr>
        <w:jc w:val="center"/>
        <w:rPr>
          <w:b/>
          <w:bCs/>
          <w:sz w:val="24"/>
          <w:szCs w:val="24"/>
        </w:rPr>
      </w:pPr>
      <w:r w:rsidRPr="00B374A7">
        <w:rPr>
          <w:b/>
          <w:bCs/>
          <w:sz w:val="24"/>
          <w:szCs w:val="24"/>
        </w:rPr>
        <w:t xml:space="preserve">Источники  финансирования </w:t>
      </w:r>
      <w:r w:rsidR="00CF44C8">
        <w:rPr>
          <w:b/>
          <w:bCs/>
          <w:sz w:val="24"/>
          <w:szCs w:val="24"/>
        </w:rPr>
        <w:t>про</w:t>
      </w:r>
      <w:r w:rsidRPr="00B374A7">
        <w:rPr>
          <w:b/>
          <w:bCs/>
          <w:sz w:val="24"/>
          <w:szCs w:val="24"/>
        </w:rPr>
        <w:t>фицита бюджета</w:t>
      </w:r>
    </w:p>
    <w:p w:rsidR="00F64F8A" w:rsidRPr="00B374A7" w:rsidRDefault="00F64F8A" w:rsidP="00F64F8A">
      <w:pPr>
        <w:jc w:val="center"/>
        <w:rPr>
          <w:b/>
          <w:sz w:val="24"/>
          <w:szCs w:val="24"/>
        </w:rPr>
      </w:pPr>
      <w:r w:rsidRPr="00B374A7">
        <w:rPr>
          <w:b/>
          <w:sz w:val="24"/>
          <w:szCs w:val="24"/>
        </w:rPr>
        <w:t xml:space="preserve">муниципального образования «поселок Пристень» </w:t>
      </w:r>
    </w:p>
    <w:p w:rsidR="00F64F8A" w:rsidRPr="00B374A7" w:rsidRDefault="00CF44C8" w:rsidP="00F64F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F64F8A" w:rsidRPr="00B374A7">
        <w:rPr>
          <w:b/>
          <w:sz w:val="24"/>
          <w:szCs w:val="24"/>
        </w:rPr>
        <w:t>Пристенс</w:t>
      </w:r>
      <w:r w:rsidR="00541D01">
        <w:rPr>
          <w:b/>
          <w:sz w:val="24"/>
          <w:szCs w:val="24"/>
        </w:rPr>
        <w:t xml:space="preserve">кого района Курской области </w:t>
      </w:r>
      <w:r w:rsidR="000462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2024</w:t>
      </w:r>
      <w:r w:rsidR="00541D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года              </w:t>
      </w:r>
      <w:r w:rsidR="00F64F8A" w:rsidRPr="00B374A7">
        <w:rPr>
          <w:b/>
          <w:sz w:val="24"/>
          <w:szCs w:val="24"/>
        </w:rPr>
        <w:t xml:space="preserve"> (руб</w:t>
      </w:r>
      <w:r>
        <w:rPr>
          <w:b/>
          <w:sz w:val="24"/>
          <w:szCs w:val="24"/>
        </w:rPr>
        <w:t>.</w:t>
      </w:r>
      <w:r w:rsidR="00F64F8A" w:rsidRPr="00B374A7">
        <w:rPr>
          <w:b/>
          <w:sz w:val="24"/>
          <w:szCs w:val="24"/>
        </w:rPr>
        <w:t xml:space="preserve">)                                                                   </w:t>
      </w:r>
      <w:r w:rsidR="00F64F8A" w:rsidRPr="00B374A7">
        <w:rPr>
          <w:sz w:val="24"/>
          <w:szCs w:val="24"/>
        </w:rPr>
        <w:t xml:space="preserve">                       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1701"/>
        <w:gridCol w:w="1701"/>
      </w:tblGrid>
      <w:tr w:rsidR="00F64F8A" w:rsidRPr="00B374A7" w:rsidTr="00170047">
        <w:trPr>
          <w:trHeight w:val="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Исполнено</w:t>
            </w:r>
          </w:p>
        </w:tc>
      </w:tr>
      <w:tr w:rsidR="00F64F8A" w:rsidRPr="00B374A7" w:rsidTr="00170047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4</w:t>
            </w:r>
          </w:p>
        </w:tc>
      </w:tr>
      <w:tr w:rsidR="00F64F8A" w:rsidRPr="00B374A7" w:rsidTr="00170047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93" w:right="-108"/>
              <w:jc w:val="center"/>
              <w:rPr>
                <w:b/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C5" w:rsidRDefault="00455FC5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541D01">
            <w:pPr>
              <w:suppressAutoHyphens/>
              <w:ind w:left="-108" w:right="-108"/>
              <w:rPr>
                <w:b/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-1822777,75</w:t>
            </w:r>
          </w:p>
        </w:tc>
      </w:tr>
      <w:tr w:rsidR="00F64F8A" w:rsidRPr="00B374A7" w:rsidTr="00170047">
        <w:trPr>
          <w:trHeight w:val="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b/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Измене</w:t>
            </w:r>
            <w:r w:rsidR="00455FC5">
              <w:rPr>
                <w:b/>
                <w:sz w:val="24"/>
                <w:szCs w:val="24"/>
              </w:rPr>
              <w:t xml:space="preserve">ние остатков средств на счетах </w:t>
            </w:r>
            <w:r w:rsidRPr="00B374A7">
              <w:rPr>
                <w:b/>
                <w:sz w:val="24"/>
                <w:szCs w:val="24"/>
              </w:rPr>
              <w:t xml:space="preserve">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-1822777,75</w:t>
            </w:r>
          </w:p>
        </w:tc>
      </w:tr>
      <w:tr w:rsidR="00F64F8A" w:rsidRPr="00B374A7" w:rsidTr="00170047">
        <w:trPr>
          <w:trHeight w:val="6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B374A7" w:rsidRDefault="00F64F8A" w:rsidP="0043014A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sz w:val="24"/>
                <w:szCs w:val="24"/>
                <w:lang w:eastAsia="ar-SA"/>
              </w:rPr>
              <w:t>29399729</w:t>
            </w:r>
            <w:r w:rsidR="00B81322">
              <w:rPr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F64F8A" w:rsidRPr="00B374A7" w:rsidRDefault="00541D01" w:rsidP="00B81322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</w:tr>
      <w:tr w:rsidR="00F64F8A" w:rsidRPr="00B374A7" w:rsidTr="00170047">
        <w:trPr>
          <w:trHeight w:val="7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B374A7" w:rsidRDefault="00B81322" w:rsidP="00170047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-</w:t>
            </w:r>
            <w:r w:rsidR="0043014A"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right="-80"/>
              <w:rPr>
                <w:sz w:val="24"/>
                <w:szCs w:val="24"/>
              </w:rPr>
            </w:pPr>
          </w:p>
          <w:p w:rsidR="00F64F8A" w:rsidRDefault="00B81322" w:rsidP="00B81322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B81322" w:rsidRPr="00B374A7" w:rsidRDefault="00B81322" w:rsidP="00B81322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="0043014A"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</w:tr>
      <w:tr w:rsidR="00B81322" w:rsidRPr="00B374A7" w:rsidTr="00170047">
        <w:trPr>
          <w:trHeight w:val="6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22" w:rsidRPr="00B374A7" w:rsidRDefault="00B81322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22" w:rsidRPr="00B374A7" w:rsidRDefault="00B81322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</w:tr>
      <w:tr w:rsidR="00B81322" w:rsidRPr="00B374A7" w:rsidTr="00170047">
        <w:trPr>
          <w:trHeight w:val="7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22" w:rsidRPr="00B374A7" w:rsidRDefault="00B81322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22" w:rsidRPr="00B374A7" w:rsidRDefault="00B81322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</w:tr>
      <w:tr w:rsidR="00F64F8A" w:rsidRPr="00B374A7" w:rsidTr="00170047">
        <w:trPr>
          <w:trHeight w:val="3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541D01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28756263,19</w:t>
            </w:r>
          </w:p>
        </w:tc>
      </w:tr>
      <w:tr w:rsidR="00F64F8A" w:rsidRPr="00B374A7" w:rsidTr="00170047">
        <w:trPr>
          <w:trHeight w:val="10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B81322" w:rsidRPr="00B374A7" w:rsidRDefault="00B81322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28756263,19</w:t>
            </w:r>
          </w:p>
        </w:tc>
      </w:tr>
      <w:tr w:rsidR="00F64F8A" w:rsidRPr="00B374A7" w:rsidTr="00170047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28756263,19</w:t>
            </w:r>
          </w:p>
        </w:tc>
      </w:tr>
      <w:tr w:rsidR="00F64F8A" w:rsidRPr="00B374A7" w:rsidTr="00170047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549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</w:t>
            </w:r>
          </w:p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28756263,19</w:t>
            </w:r>
          </w:p>
        </w:tc>
      </w:tr>
    </w:tbl>
    <w:p w:rsidR="00F64F8A" w:rsidRPr="00B374A7" w:rsidRDefault="00F64F8A" w:rsidP="00F64F8A">
      <w:pPr>
        <w:pStyle w:val="ConsNonformat"/>
        <w:widowControl/>
        <w:spacing w:before="240" w:after="240" w:line="276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C63187" w:rsidRDefault="0032281D"/>
    <w:sectPr w:rsidR="00C63187" w:rsidSect="00CC72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70A33"/>
    <w:multiLevelType w:val="hybridMultilevel"/>
    <w:tmpl w:val="43CA100E"/>
    <w:lvl w:ilvl="0" w:tplc="4072D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B3F"/>
    <w:rsid w:val="0004624F"/>
    <w:rsid w:val="000A7E4E"/>
    <w:rsid w:val="000C3A23"/>
    <w:rsid w:val="000E7C23"/>
    <w:rsid w:val="00125093"/>
    <w:rsid w:val="00126549"/>
    <w:rsid w:val="001410FA"/>
    <w:rsid w:val="00152C25"/>
    <w:rsid w:val="001576B4"/>
    <w:rsid w:val="00170F75"/>
    <w:rsid w:val="001714FA"/>
    <w:rsid w:val="00175B22"/>
    <w:rsid w:val="00182258"/>
    <w:rsid w:val="001B353D"/>
    <w:rsid w:val="001B7487"/>
    <w:rsid w:val="001C4EE8"/>
    <w:rsid w:val="001E163E"/>
    <w:rsid w:val="001F343F"/>
    <w:rsid w:val="00222550"/>
    <w:rsid w:val="00231CC8"/>
    <w:rsid w:val="0024588C"/>
    <w:rsid w:val="002803C9"/>
    <w:rsid w:val="0029341B"/>
    <w:rsid w:val="002B446E"/>
    <w:rsid w:val="002B61B4"/>
    <w:rsid w:val="003015B6"/>
    <w:rsid w:val="0030262A"/>
    <w:rsid w:val="0032281D"/>
    <w:rsid w:val="00362BE8"/>
    <w:rsid w:val="0038123A"/>
    <w:rsid w:val="003E17CE"/>
    <w:rsid w:val="0043014A"/>
    <w:rsid w:val="0043700C"/>
    <w:rsid w:val="00455FC5"/>
    <w:rsid w:val="00460391"/>
    <w:rsid w:val="0046652D"/>
    <w:rsid w:val="00481214"/>
    <w:rsid w:val="004B5550"/>
    <w:rsid w:val="004F4496"/>
    <w:rsid w:val="00531EA7"/>
    <w:rsid w:val="00541D01"/>
    <w:rsid w:val="0055279F"/>
    <w:rsid w:val="00561C07"/>
    <w:rsid w:val="005A1058"/>
    <w:rsid w:val="005D4EDD"/>
    <w:rsid w:val="005D5332"/>
    <w:rsid w:val="005E03ED"/>
    <w:rsid w:val="0060655C"/>
    <w:rsid w:val="0062636D"/>
    <w:rsid w:val="0064072B"/>
    <w:rsid w:val="00665A48"/>
    <w:rsid w:val="0067473B"/>
    <w:rsid w:val="00691300"/>
    <w:rsid w:val="006B2FD9"/>
    <w:rsid w:val="006C5B67"/>
    <w:rsid w:val="006E387B"/>
    <w:rsid w:val="00731549"/>
    <w:rsid w:val="00780C98"/>
    <w:rsid w:val="007943B4"/>
    <w:rsid w:val="007A0E2D"/>
    <w:rsid w:val="007A6D3B"/>
    <w:rsid w:val="00864B39"/>
    <w:rsid w:val="00865331"/>
    <w:rsid w:val="00871CD8"/>
    <w:rsid w:val="008739D9"/>
    <w:rsid w:val="00881C6D"/>
    <w:rsid w:val="008A4D23"/>
    <w:rsid w:val="008A6001"/>
    <w:rsid w:val="008C42B5"/>
    <w:rsid w:val="008E1C40"/>
    <w:rsid w:val="0092527F"/>
    <w:rsid w:val="00950794"/>
    <w:rsid w:val="00972946"/>
    <w:rsid w:val="009804AA"/>
    <w:rsid w:val="009908D9"/>
    <w:rsid w:val="009961C3"/>
    <w:rsid w:val="009C062D"/>
    <w:rsid w:val="009C773E"/>
    <w:rsid w:val="009F3A25"/>
    <w:rsid w:val="00A17A3C"/>
    <w:rsid w:val="00A475B3"/>
    <w:rsid w:val="00A632CA"/>
    <w:rsid w:val="00AF3D1A"/>
    <w:rsid w:val="00B45405"/>
    <w:rsid w:val="00B50DBE"/>
    <w:rsid w:val="00B54B3F"/>
    <w:rsid w:val="00B66784"/>
    <w:rsid w:val="00B7315A"/>
    <w:rsid w:val="00B81322"/>
    <w:rsid w:val="00B90B20"/>
    <w:rsid w:val="00BA1478"/>
    <w:rsid w:val="00BC2B8E"/>
    <w:rsid w:val="00BD0C90"/>
    <w:rsid w:val="00BF7C9F"/>
    <w:rsid w:val="00C10935"/>
    <w:rsid w:val="00C172F7"/>
    <w:rsid w:val="00C271B8"/>
    <w:rsid w:val="00C32CC0"/>
    <w:rsid w:val="00C45AB5"/>
    <w:rsid w:val="00C565AE"/>
    <w:rsid w:val="00C652B6"/>
    <w:rsid w:val="00C7408B"/>
    <w:rsid w:val="00C86089"/>
    <w:rsid w:val="00CB49FF"/>
    <w:rsid w:val="00CC0485"/>
    <w:rsid w:val="00CC16EF"/>
    <w:rsid w:val="00CC72BF"/>
    <w:rsid w:val="00CD4791"/>
    <w:rsid w:val="00CE2434"/>
    <w:rsid w:val="00CE341F"/>
    <w:rsid w:val="00CF44C8"/>
    <w:rsid w:val="00CF6244"/>
    <w:rsid w:val="00D2437E"/>
    <w:rsid w:val="00D80F91"/>
    <w:rsid w:val="00D87654"/>
    <w:rsid w:val="00DA7A07"/>
    <w:rsid w:val="00DB2816"/>
    <w:rsid w:val="00DC4D9D"/>
    <w:rsid w:val="00DD24CD"/>
    <w:rsid w:val="00DE01D2"/>
    <w:rsid w:val="00E14859"/>
    <w:rsid w:val="00E17DB0"/>
    <w:rsid w:val="00E43430"/>
    <w:rsid w:val="00E529D8"/>
    <w:rsid w:val="00E70FC9"/>
    <w:rsid w:val="00E92D10"/>
    <w:rsid w:val="00EB426B"/>
    <w:rsid w:val="00ED2074"/>
    <w:rsid w:val="00EF3AF7"/>
    <w:rsid w:val="00F20919"/>
    <w:rsid w:val="00F55FB1"/>
    <w:rsid w:val="00F64F8A"/>
    <w:rsid w:val="00FB598F"/>
    <w:rsid w:val="00FC7FC4"/>
    <w:rsid w:val="00FD73A6"/>
    <w:rsid w:val="00FD7766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5CB1"/>
  <w15:docId w15:val="{2D26A583-982D-487A-96CF-043A409C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64F8A"/>
    <w:pPr>
      <w:keepNext/>
      <w:autoSpaceDE/>
      <w:autoSpaceDN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64F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Plain Text"/>
    <w:basedOn w:val="a"/>
    <w:link w:val="a4"/>
    <w:rsid w:val="00F64F8A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F64F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64F8A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F64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F64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F64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7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6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38123A"/>
    <w:pPr>
      <w:autoSpaceDE/>
      <w:autoSpaceDN/>
      <w:jc w:val="center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38123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No Spacing"/>
    <w:uiPriority w:val="1"/>
    <w:qFormat/>
    <w:rsid w:val="0038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81AE-6B99-4CC6-B93C-D711937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114</cp:revision>
  <cp:lastPrinted>2025-04-10T14:22:00Z</cp:lastPrinted>
  <dcterms:created xsi:type="dcterms:W3CDTF">2017-05-03T11:29:00Z</dcterms:created>
  <dcterms:modified xsi:type="dcterms:W3CDTF">2025-04-10T14:22:00Z</dcterms:modified>
</cp:coreProperties>
</file>