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01" w:rsidRDefault="003D2E01" w:rsidP="003D2E0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204 от 30.01.2020 Об утверждении стоимости услуг, предоставляемых согласно гарантированному перечню услуг по погребению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204 от 30.01.2020 Об утверждении стоимости услуг, предоставляемых согласно гарантированному перечню услуг по погребению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3D2E01" w:rsidRDefault="003D2E01" w:rsidP="003D2E01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30 » января 2020 г. № 204 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стоимости услуг,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предоставляемых согласно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гарантированному перечню услуг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погребению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Во исполнение Федерального закона от 12.01.1996 года № 8-ФЗ «О погребении и похоронном деле», Федерального Закона от 19.12.2016 г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детей», постановления Правительства РФ от 29.01.2020 №61 «Об утверждении коэффициента индексации выплат, пособий и компенсаций в 2020 году», Собрание депутатов поселка Пристень Пристенского района Курской области РЕШИЛО: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тарифы на ритуальные услуги, предоставляемые в соответствии со ст. 9 Федерального закона от 12.01.1996 № 8- ФЗ «О погребении и похоронном деле» (приложение 1).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Утвердить тарифы на ритуальные услуги, предоставляемые в соответствии со ст.12 Федерального закона от 12.01.1996г.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Признать утратившим силу решение Собрания депутатов поселка Пристень Пристенского района Курской области от 31.01.2019 года №149 «Об утверждении стоимости услуг, предоставляемых согласно гарантированному перечню услуг по погребению»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Решение вступает в силу с 01.02.2020 года, после его официального опубликования (обнародования).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А.Д. Бочаров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И.о. Главы поселка Пристень В.В. Катыхин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№1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решению Собрания депутатов поселка Пристень Пристенского района Курской области от «30» января 2020г. № 204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ТАРИФЫ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ритуальные услуги, предоставляемые в соответствии со ст.9 ФЗ от 12.01.1996 г. № 8-ФЗ « О погребении и похоронном деле»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4010"/>
        <w:gridCol w:w="3118"/>
        <w:gridCol w:w="1102"/>
        <w:gridCol w:w="36"/>
        <w:gridCol w:w="36"/>
      </w:tblGrid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№п\п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Минимальный стандарт ( содержание )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Тариф, Руб.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Бесплатно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Похоронные принадлежности, необходимые для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2644-38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Гроб деревянный, обитый х/б тканью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2222-78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421-60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1212-10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Доставка гроба, включая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-вынос гроба; -погрузка в автокатафалк; -снятие гроба;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доставка по адресу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316-20</w:t>
            </w:r>
          </w:p>
        </w:tc>
        <w:tc>
          <w:tcPr>
            <w:tcW w:w="0" w:type="auto"/>
            <w:vAlign w:val="center"/>
            <w:hideMark/>
          </w:tcPr>
          <w:p w:rsidR="003D2E01" w:rsidRDefault="003D2E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D2E01" w:rsidRDefault="003D2E01">
            <w:pPr>
              <w:rPr>
                <w:sz w:val="20"/>
                <w:szCs w:val="20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895-90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2268-38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-снятие гроба с телом умершего с автокатофалки; - перемещение гроба с телом умершего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211-00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Рытьё могилы для гроба и комплекс работ по захоронению, в т.ч. установка креста с регистрационной табличкой с надписью ( ф.и.о. погребённого,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-расчистка и разметка места для рытья могилы; -рытьё могилы вручную; -забивка крышки гроба и опускание в могилу;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-засыпка могилы и устройство надгробного холма;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2057-38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6124-86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</w:tr>
    </w:tbl>
    <w:p w:rsidR="003D2E01" w:rsidRDefault="003D2E01" w:rsidP="003D2E01">
      <w:pPr>
        <w:shd w:val="clear" w:color="auto" w:fill="FFFFFF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комитета по тарифам и ценам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области: А.В.Карнаушко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Заместитель Управляющего Отделением</w:t>
      </w:r>
      <w:r>
        <w:rPr>
          <w:rFonts w:ascii="Segoe UI" w:hAnsi="Segoe UI" w:cs="Segoe UI"/>
          <w:color w:val="333333"/>
          <w:sz w:val="14"/>
          <w:szCs w:val="14"/>
        </w:rPr>
        <w:br/>
        <w:t>ПФР по Курской области: Н.И.Овчинников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Управляющий ГУ-КРОФСС: Н.В.Ткачева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№2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решению Собрания депутатов поселка Пристень Пристенского района Курской области от «30» января 2020г. № 204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ТАРИФЫ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ритуальные услуги, предоставляемые в соответствии со ст.12 ФЗ от 12.01.1996 г. № 8-ФЗ « О погребении и похоронном деле»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3586"/>
        <w:gridCol w:w="3617"/>
        <w:gridCol w:w="1100"/>
      </w:tblGrid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№п\п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Минимальный стандарт ( содержание )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Тариф, Руб.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Бесплатно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Похоронные принадлежности, необходимые для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3173-66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Гроб деревянный, обитый х/б тканью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2064-69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Крест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326-74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2.3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Облачение тела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Одежда из хлопчатобумажной ткани: Для мужчин - Для женщин 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782-23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632-40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3.1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Предоставление катафального автобуса для выполнения услуг по перевозке гроба с телом умершего из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632-40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Услуги кладбища: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2318-80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4.1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-снятие гроба с телом умершего с автокатофалки; - 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211-00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4.2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 xml:space="preserve">Рытьё могилы для гроба и </w:t>
            </w:r>
            <w:r>
              <w:rPr>
                <w:color w:val="333333"/>
              </w:rPr>
              <w:lastRenderedPageBreak/>
              <w:t>комплекс работ по захоронению, в т.ч. установка креста с регистрационной табличкой с надписью ( ф.и.о. погребённого, дата рождения, дата смерти)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-расчистка и разметка места для </w:t>
            </w:r>
            <w:r>
              <w:rPr>
                <w:color w:val="333333"/>
              </w:rPr>
              <w:lastRenderedPageBreak/>
              <w:t>рытья могилы; -рытьё могилы вручную; -забивка крышки гроба и опускание в могилу;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-засыпка могилы и устройство надгробного холма;</w:t>
            </w:r>
          </w:p>
          <w:p w:rsidR="003D2E01" w:rsidRDefault="003D2E01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-установка креста с регистрационной табличкой на могиле.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2107-80</w:t>
            </w:r>
          </w:p>
        </w:tc>
      </w:tr>
      <w:tr w:rsidR="003D2E01" w:rsidTr="003D2E01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3D2E01" w:rsidRDefault="003D2E01">
            <w:pPr>
              <w:rPr>
                <w:color w:val="333333"/>
              </w:rPr>
            </w:pPr>
            <w:r>
              <w:rPr>
                <w:color w:val="333333"/>
              </w:rPr>
              <w:t>6124-86</w:t>
            </w:r>
          </w:p>
        </w:tc>
      </w:tr>
    </w:tbl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комитета по тарифам и ценам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области: А.В.Карнаушко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Заместитель Управляющего Отделением</w:t>
      </w:r>
      <w:r>
        <w:rPr>
          <w:rFonts w:ascii="Segoe UI" w:hAnsi="Segoe UI" w:cs="Segoe UI"/>
          <w:color w:val="333333"/>
          <w:sz w:val="14"/>
          <w:szCs w:val="14"/>
        </w:rPr>
        <w:br/>
        <w:t>ПФР по Курской области: Н.И.Овчинников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Согласовано:</w:t>
      </w:r>
    </w:p>
    <w:p w:rsidR="003D2E01" w:rsidRDefault="003D2E01" w:rsidP="003D2E0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услуг, предоставляемых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3D2E01" w:rsidRDefault="003D2E01" w:rsidP="003D2E01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Управляющий ГУ-КРОФСС: Н.В.Ткачева</w:t>
      </w:r>
    </w:p>
    <w:p w:rsidR="003D2E01" w:rsidRDefault="003D2E01" w:rsidP="003D2E0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01.02.2020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11:03</w:t>
      </w:r>
    </w:p>
    <w:p w:rsidR="003D2E01" w:rsidRDefault="003D2E01" w:rsidP="003D2E01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3D2E01" w:rsidRDefault="003A3556" w:rsidP="003D2E01"/>
    <w:sectPr w:rsidR="003A3556" w:rsidRPr="003D2E0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67" w:rsidRDefault="00CE6167" w:rsidP="005B4F71">
      <w:r>
        <w:separator/>
      </w:r>
    </w:p>
  </w:endnote>
  <w:endnote w:type="continuationSeparator" w:id="0">
    <w:p w:rsidR="00CE6167" w:rsidRDefault="00CE616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67" w:rsidRDefault="00CE6167" w:rsidP="005B4F71">
      <w:r>
        <w:separator/>
      </w:r>
    </w:p>
  </w:footnote>
  <w:footnote w:type="continuationSeparator" w:id="0">
    <w:p w:rsidR="00CE6167" w:rsidRDefault="00CE616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30"/>
  </w:num>
  <w:num w:numId="5">
    <w:abstractNumId w:val="22"/>
  </w:num>
  <w:num w:numId="6">
    <w:abstractNumId w:val="19"/>
  </w:num>
  <w:num w:numId="7">
    <w:abstractNumId w:val="25"/>
  </w:num>
  <w:num w:numId="8">
    <w:abstractNumId w:val="14"/>
  </w:num>
  <w:num w:numId="9">
    <w:abstractNumId w:val="23"/>
  </w:num>
  <w:num w:numId="10">
    <w:abstractNumId w:val="18"/>
  </w:num>
  <w:num w:numId="11">
    <w:abstractNumId w:val="4"/>
  </w:num>
  <w:num w:numId="12">
    <w:abstractNumId w:val="20"/>
  </w:num>
  <w:num w:numId="13">
    <w:abstractNumId w:val="16"/>
  </w:num>
  <w:num w:numId="14">
    <w:abstractNumId w:val="31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29"/>
  </w:num>
  <w:num w:numId="20">
    <w:abstractNumId w:val="13"/>
  </w:num>
  <w:num w:numId="21">
    <w:abstractNumId w:val="26"/>
  </w:num>
  <w:num w:numId="22">
    <w:abstractNumId w:val="5"/>
  </w:num>
  <w:num w:numId="23">
    <w:abstractNumId w:val="15"/>
  </w:num>
  <w:num w:numId="24">
    <w:abstractNumId w:val="2"/>
  </w:num>
  <w:num w:numId="25">
    <w:abstractNumId w:val="8"/>
  </w:num>
  <w:num w:numId="26">
    <w:abstractNumId w:val="24"/>
  </w:num>
  <w:num w:numId="27">
    <w:abstractNumId w:val="1"/>
  </w:num>
  <w:num w:numId="28">
    <w:abstractNumId w:val="28"/>
  </w:num>
  <w:num w:numId="29">
    <w:abstractNumId w:val="12"/>
  </w:num>
  <w:num w:numId="30">
    <w:abstractNumId w:val="7"/>
  </w:num>
  <w:num w:numId="31">
    <w:abstractNumId w:val="6"/>
  </w:num>
  <w:num w:numId="32">
    <w:abstractNumId w:val="33"/>
  </w:num>
  <w:num w:numId="33">
    <w:abstractNumId w:val="3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136E"/>
    <w:rsid w:val="00CE6167"/>
    <w:rsid w:val="00CF0DF1"/>
    <w:rsid w:val="00CF3FB5"/>
    <w:rsid w:val="00D05CA1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2659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37D1-866A-4345-8BB2-4E51AB17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1268</Words>
  <Characters>7231</Characters>
  <Application>Microsoft Office Word</Application>
  <DocSecurity>0</DocSecurity>
  <Lines>60</Lines>
  <Paragraphs>16</Paragraphs>
  <ScaleCrop>false</ScaleCrop>
  <Company>===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141</cp:revision>
  <cp:lastPrinted>2023-04-20T06:24:00Z</cp:lastPrinted>
  <dcterms:created xsi:type="dcterms:W3CDTF">2023-08-10T11:02:00Z</dcterms:created>
  <dcterms:modified xsi:type="dcterms:W3CDTF">2023-08-12T12:04:00Z</dcterms:modified>
</cp:coreProperties>
</file>