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A40383">
        <w:rPr>
          <w:rFonts w:ascii="Segoe UI" w:hAnsi="Segoe UI" w:cs="Segoe UI"/>
          <w:color w:val="333333"/>
          <w:kern w:val="36"/>
          <w:sz w:val="48"/>
          <w:szCs w:val="48"/>
        </w:rPr>
        <w:t xml:space="preserve">О внесении изменений и дополнений в постановление Администрации поселка Пристень </w:t>
      </w:r>
      <w:proofErr w:type="spellStart"/>
      <w:r w:rsidRPr="00A40383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№214 от 10.08.2016г. «Обеспечение доступным и комфортным жильем и коммунальными услугами граждан в поселке Пристень </w:t>
      </w:r>
      <w:proofErr w:type="spellStart"/>
      <w:r w:rsidRPr="00A40383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области»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 xml:space="preserve">О внесении изменений и дополнений в постановление Администрации поселка Пристень </w:t>
      </w:r>
      <w:proofErr w:type="spellStart"/>
      <w:r w:rsidRPr="00A4038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№214 от 10.08.2016г. «Обеспечение доступным и комфортным жильем и коммунальными услугами граждан в поселке Пристень </w:t>
      </w:r>
      <w:proofErr w:type="spellStart"/>
      <w:r w:rsidRPr="00A4038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 xml:space="preserve">О внесении изменений и дополнений </w:t>
      </w:r>
      <w:proofErr w:type="gramStart"/>
      <w:r w:rsidRPr="00A40383">
        <w:rPr>
          <w:rFonts w:ascii="Segoe UI" w:hAnsi="Segoe UI" w:cs="Segoe UI"/>
          <w:color w:val="333333"/>
          <w:sz w:val="14"/>
          <w:szCs w:val="14"/>
        </w:rPr>
        <w:t>в</w:t>
      </w:r>
      <w:proofErr w:type="gramEnd"/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постановление Администрации поселка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 xml:space="preserve">Пристень </w:t>
      </w:r>
      <w:proofErr w:type="spellStart"/>
      <w:r w:rsidRPr="00A4038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sz w:val="14"/>
          <w:szCs w:val="14"/>
        </w:rPr>
        <w:t xml:space="preserve"> района </w:t>
      </w:r>
      <w:proofErr w:type="gramStart"/>
      <w:r w:rsidRPr="00A40383">
        <w:rPr>
          <w:rFonts w:ascii="Segoe UI" w:hAnsi="Segoe UI" w:cs="Segoe UI"/>
          <w:color w:val="333333"/>
          <w:sz w:val="14"/>
          <w:szCs w:val="14"/>
        </w:rPr>
        <w:t>Курской</w:t>
      </w:r>
      <w:proofErr w:type="gramEnd"/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области №214 от 10.08.2016г.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«Обеспечение доступным и комфортным жильем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и коммунальными услугами граждан в поселке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 xml:space="preserve">Пристень </w:t>
      </w:r>
      <w:proofErr w:type="spellStart"/>
      <w:r w:rsidRPr="00A4038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 xml:space="preserve">Администрация поселка Пристень </w:t>
      </w:r>
      <w:proofErr w:type="spellStart"/>
      <w:r w:rsidRPr="00A4038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 xml:space="preserve">1. Внести следующие изменения и дополнения в постановление Администрации поселка Пристень </w:t>
      </w:r>
      <w:proofErr w:type="spellStart"/>
      <w:r w:rsidRPr="00A4038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№214 от 10.08.2016г. «Об утверждении муниципальной программы «Обеспечение доступным и комфортным жильем и коммунальными услугами граждан в поселке Пристень </w:t>
      </w:r>
      <w:proofErr w:type="spellStart"/>
      <w:r w:rsidRPr="00A4038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4038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1.1. В паспорте раздел Финансирование программы и далее по тексту изложить в следующей редакции: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6844"/>
      </w:tblGrid>
      <w:tr w:rsidR="00A40383" w:rsidRPr="00A40383" w:rsidTr="00A40383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A40383" w:rsidRPr="00A40383" w:rsidRDefault="00A40383" w:rsidP="00A40383">
            <w:pPr>
              <w:autoSpaceDE/>
              <w:autoSpaceDN/>
              <w:rPr>
                <w:color w:val="333333"/>
              </w:rPr>
            </w:pPr>
            <w:r w:rsidRPr="00A40383">
              <w:rPr>
                <w:color w:val="333333"/>
              </w:rPr>
              <w:t>Финансирование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A40383" w:rsidRPr="00A40383" w:rsidRDefault="00A40383" w:rsidP="00A40383">
            <w:pPr>
              <w:autoSpaceDE/>
              <w:autoSpaceDN/>
              <w:rPr>
                <w:color w:val="333333"/>
              </w:rPr>
            </w:pPr>
            <w:r w:rsidRPr="00A40383">
              <w:rPr>
                <w:color w:val="333333"/>
              </w:rPr>
              <w:t>Средства местного бюджета: подпрограмма 1 «Управление муниципальной программой обеспечение условий реализации» - 14212,4 тыс. рублей, в том числе по годам реализации: 2016 год – 2546,2 тыс. рублей, 2017 год – 2546,2 тыс. рублей,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>2018 год – 3040,0 тыс. рублей, 2019 год – 3040,0 тыс. рублей,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>2020 год – 3040,0 тыс. рублей.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 xml:space="preserve">подпрограмма 2 «Обеспечение качественными услугами ЖКХ населения в поселке Пристень </w:t>
            </w:r>
            <w:proofErr w:type="spellStart"/>
            <w:r w:rsidRPr="00A40383">
              <w:rPr>
                <w:color w:val="333333"/>
              </w:rPr>
              <w:t>Пристенского</w:t>
            </w:r>
            <w:proofErr w:type="spellEnd"/>
            <w:r w:rsidRPr="00A40383">
              <w:rPr>
                <w:color w:val="333333"/>
              </w:rPr>
              <w:t xml:space="preserve"> района Курской области» - 20757,0 тыс. рублей, в том числе по годам реализации: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>2016 год – 3148,0 тыс. рублей, 2017 год – 3148,0 тыс. рублей,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lastRenderedPageBreak/>
              <w:t>2018 год – 4130,0 тыс. рублей, 2019 год – 4790,0 тыс. рублей,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>2020 год – 5241,0 тыс. рублей.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 xml:space="preserve">подпрограмма 3 «Создание условий для обеспечения доступным и комфортным жильем граждан поселка Пристень </w:t>
            </w:r>
            <w:proofErr w:type="spellStart"/>
            <w:r w:rsidRPr="00A40383">
              <w:rPr>
                <w:color w:val="333333"/>
              </w:rPr>
              <w:t>Пристенского</w:t>
            </w:r>
            <w:proofErr w:type="spellEnd"/>
            <w:r w:rsidRPr="00A40383">
              <w:rPr>
                <w:color w:val="333333"/>
              </w:rPr>
              <w:t xml:space="preserve"> района Курской области» - 994,0 тыс. рублей, в том числе по годам реализации: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>2016 год – 230,0 тыс. рублей, 2017 год – 218,0 тыс. рублей,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>2018 год – 182,0 тыс. рублей, 2019 год – 182,0 тыс. рублей,</w:t>
            </w:r>
          </w:p>
          <w:p w:rsidR="00A40383" w:rsidRPr="00A40383" w:rsidRDefault="00A40383" w:rsidP="00A40383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A40383">
              <w:rPr>
                <w:color w:val="333333"/>
              </w:rPr>
              <w:t>2020 год – 182,0 тыс. рублей.</w:t>
            </w:r>
          </w:p>
        </w:tc>
      </w:tr>
    </w:tbl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lastRenderedPageBreak/>
        <w:t>1.2. Общий объем финансирования мероприятия 1.1 изложить в следующей редакции: «Общий объем финансирования мероприятия 1.1 за счет средств бюджета поселка в 2016-2020 годах составит – 14212,4 тыс. рублей, в том числе по годам реализации: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2016 год – 2546,2 тыс. рублей, 2017 год – 2546,2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2018 год – 3040,0 тыс. рублей, 2019 год – 3040,0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2020 год – 3040,0 тыс. рублей</w:t>
      </w:r>
      <w:proofErr w:type="gramStart"/>
      <w:r w:rsidRPr="00A40383">
        <w:rPr>
          <w:rFonts w:ascii="Segoe UI" w:hAnsi="Segoe UI" w:cs="Segoe UI"/>
          <w:color w:val="333333"/>
          <w:sz w:val="14"/>
          <w:szCs w:val="14"/>
        </w:rPr>
        <w:t>.»</w:t>
      </w:r>
      <w:proofErr w:type="gramEnd"/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1.3. Общий объем финансирования мероприятия 2.1 изложить в следующей редакции «Общий объем финансирования мероприятия 2.1 за счет средств бюджета поселка в 2016-2020 годах составит – 438,0 тыс. рублей, в том числе по годам реализации: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2016 год – 96,0 тыс. рублей, 2017 год – 96,0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2018 год – 82,0 тыс. рублей, 2019 год – 82,0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2020 год – 82,0 тыс. рублей.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1.4. Общий объем финансирования мероприятия 2.2. изложить в следующей редакции: «Общий объем финансирования мероприятия 2.2. за счет средств бюджета поселка в 2016-2020 годах составит – 850,0 тыс. рублей, в том числе по годам реализации: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2016 год – 170,0 тыс. рублей, 2017 год – 170,0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2018 год – 170,0 тыс. рублей, 2019 год – 170,0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2020 год – 170,0 тыс. рублей</w:t>
      </w:r>
      <w:proofErr w:type="gramStart"/>
      <w:r w:rsidRPr="00A40383">
        <w:rPr>
          <w:rFonts w:ascii="Segoe UI" w:hAnsi="Segoe UI" w:cs="Segoe UI"/>
          <w:color w:val="333333"/>
          <w:sz w:val="14"/>
          <w:szCs w:val="14"/>
        </w:rPr>
        <w:t>.»</w:t>
      </w:r>
      <w:proofErr w:type="gramEnd"/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1.5. Общий объем финансирования мероприятия 2.3. изложить в следующей редакции: «Общий объем финансирования мероприятия 2.3. за счет средств бюджета поселка в 2016-2020 годах составит – 12775,0 тыс. рублей, в том числе по годам реализации: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2016 год – 2382,0 тыс. рублей, 2017 год – 2382,0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2018 год – 2280,0 тыс. рублей, 2019 год – 2640,0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2020 год – 3091,0 тыс. рублей</w:t>
      </w:r>
      <w:proofErr w:type="gramStart"/>
      <w:r w:rsidRPr="00A40383">
        <w:rPr>
          <w:rFonts w:ascii="Segoe UI" w:hAnsi="Segoe UI" w:cs="Segoe UI"/>
          <w:color w:val="333333"/>
          <w:sz w:val="14"/>
          <w:szCs w:val="14"/>
        </w:rPr>
        <w:t>.»</w:t>
      </w:r>
      <w:proofErr w:type="gramEnd"/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1.6. Общий объем финансирования мероприятия 2.4. изложить в следующей редакции: «Общий объем финансирования мероприятия 2.4. за счет средств бюджета поселка в 2016-2020 годах составит – 6394,0 тыс. рублей, в том числе по годам реализации: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2016 год – 500,0 тыс. рублей, 2017 год – 500,0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2018 год – 1598,0 тыс. рублей, 2019 год – 1898,0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2020 год – 1898,0 тыс. рублей</w:t>
      </w:r>
      <w:proofErr w:type="gramStart"/>
      <w:r w:rsidRPr="00A40383">
        <w:rPr>
          <w:rFonts w:ascii="Segoe UI" w:hAnsi="Segoe UI" w:cs="Segoe UI"/>
          <w:color w:val="333333"/>
          <w:sz w:val="14"/>
          <w:szCs w:val="14"/>
        </w:rPr>
        <w:t>.»</w:t>
      </w:r>
      <w:proofErr w:type="gramEnd"/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1.7. Общий объем финансирования мероприятия 3.1. изложить в следующей редакции: «Общий объем финансирования мероприятия 3.1. за счет средств бюджета поселка в 2016-2020 годах составит – 994,0 тыс. рублей, в том числе по годам реализации: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2016 год – 230,0 тыс. рублей, 2017 год – 218,0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2018 год – 182,0 тыс. рублей, 2019 год – 182,0 тыс. рублей,</w:t>
      </w:r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lastRenderedPageBreak/>
        <w:t>2020 год – 182,0 тыс. рублей</w:t>
      </w:r>
      <w:proofErr w:type="gramStart"/>
      <w:r w:rsidRPr="00A40383">
        <w:rPr>
          <w:rFonts w:ascii="Segoe UI" w:hAnsi="Segoe UI" w:cs="Segoe UI"/>
          <w:color w:val="333333"/>
          <w:sz w:val="14"/>
          <w:szCs w:val="14"/>
        </w:rPr>
        <w:t>.»</w:t>
      </w:r>
      <w:proofErr w:type="gramEnd"/>
    </w:p>
    <w:p w:rsidR="00A40383" w:rsidRPr="00A40383" w:rsidRDefault="00A40383" w:rsidP="00A4038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2. Настоящее постановление вступает в силу с момента его подписания.</w:t>
      </w:r>
    </w:p>
    <w:p w:rsidR="00A40383" w:rsidRPr="00A40383" w:rsidRDefault="00A40383" w:rsidP="00A40383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A40383"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3A3556" w:rsidRPr="00A40383" w:rsidRDefault="003A3556" w:rsidP="00A40383"/>
    <w:sectPr w:rsidR="003A3556" w:rsidRPr="00A40383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69" w:rsidRDefault="00C03669" w:rsidP="005B4F71">
      <w:r>
        <w:separator/>
      </w:r>
    </w:p>
  </w:endnote>
  <w:endnote w:type="continuationSeparator" w:id="0">
    <w:p w:rsidR="00C03669" w:rsidRDefault="00C03669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69" w:rsidRDefault="00C03669" w:rsidP="005B4F71">
      <w:r>
        <w:separator/>
      </w:r>
    </w:p>
  </w:footnote>
  <w:footnote w:type="continuationSeparator" w:id="0">
    <w:p w:rsidR="00C03669" w:rsidRDefault="00C03669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3669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5875-D39B-4C5D-9E3B-76BD4C24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718</Words>
  <Characters>4093</Characters>
  <Application>Microsoft Office Word</Application>
  <DocSecurity>0</DocSecurity>
  <Lines>34</Lines>
  <Paragraphs>9</Paragraphs>
  <ScaleCrop>false</ScaleCrop>
  <Company>===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107</cp:revision>
  <cp:lastPrinted>2023-04-20T06:24:00Z</cp:lastPrinted>
  <dcterms:created xsi:type="dcterms:W3CDTF">2023-08-10T11:02:00Z</dcterms:created>
  <dcterms:modified xsi:type="dcterms:W3CDTF">2023-08-11T18:24:00Z</dcterms:modified>
</cp:coreProperties>
</file>