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25" w:rsidRDefault="00E06725" w:rsidP="00E06725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«Совершенствование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2018 – 2020 годы»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«Совершенствование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2018 – 2020 годы»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ПОСТАНОВЛЕНИЕ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10 » ноября 2017г. № 286 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утверждении муниципальной программы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муниципального образования «поселок Пристень»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«Совершенствование защиты населения и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территории поселка Пристень Пристенского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района от чрезвычайных ситуаций, обеспечение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пожарной безопасности на 2018 – 2020 годы»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целях организации и осуществления мероприятий по защите населения от чрезвычайных ситуаций природного и техногенного характера, обеспечения пожарной безопасности, противодействия терроризму и экстремизму на территории поселка Пристень Пристенского района Курской области, Администрация поселка Пристень Пристенского района Курской области ПОСТАНОВЛЯЕТ: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 Утвердить прилагаемую муниципальную программу муниципального образования «поселок Пристень» Пристенского района Курской области «Совершенствование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2018 – 2020 годы».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Постановление Администрации поселка Пристень Пристенского района Курской области №327 от 14.11.2016г. Об утверждении муниципальной программы муниципального образования «поселок Пристень» «Совершенствование защиты населения и территории поселка Пристень Пристенского района от чрезвычайных ситуаций природного, техногенного характера, и антитеррористической защищенности на 2017 – 2019 годы» считать утратившим силу.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Опубликовать настоящее постановление на официальном сайте поселка Пристень в сети Интернет.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 Постановление вступает в силу с 01.01.2018 года.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6"/>
        <w:gridCol w:w="3180"/>
      </w:tblGrid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Глава поселка Пристень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Т.М. Бурцева</w:t>
            </w:r>
          </w:p>
        </w:tc>
      </w:tr>
    </w:tbl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Утверждена постановлением администрации поселка Пристеньот « 10 » ноября 2017 года № 286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МУНИЦИПАЛЬНАЯ ПРОГРАММА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муниципального образования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«поселок Пристень»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2018 – 2020 годы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ПАСПОРТ МУНИЦИПАЛЬНОЙ ПРОГРАММЫ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lastRenderedPageBreak/>
        <w:t>«</w:t>
      </w:r>
      <w:r>
        <w:rPr>
          <w:rFonts w:ascii="Segoe UI" w:hAnsi="Segoe UI" w:cs="Segoe UI"/>
          <w:color w:val="333333"/>
          <w:sz w:val="14"/>
          <w:szCs w:val="14"/>
        </w:rPr>
        <w:t>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2018 – 2020 годы</w:t>
      </w:r>
      <w:r>
        <w:rPr>
          <w:rStyle w:val="ab"/>
          <w:rFonts w:ascii="Segoe UI" w:hAnsi="Segoe UI" w:cs="Segoe UI"/>
          <w:color w:val="333333"/>
          <w:sz w:val="14"/>
          <w:szCs w:val="14"/>
        </w:rPr>
        <w:t>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6550"/>
      </w:tblGrid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муниципальной</w:t>
            </w:r>
          </w:p>
          <w:p w:rsidR="00E06725" w:rsidRDefault="00E0672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Муниципальная программа «Совершенствование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2018 – 2020 годы» (далее – Программа)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 муниципального образования «поселок Пристень» (далее – поселок)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tbl>
            <w:tblPr>
              <w:tblW w:w="1596" w:type="dxa"/>
              <w:tblBorders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</w:tblGrid>
            <w:tr w:rsidR="00E06725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E06725" w:rsidRDefault="00E06725">
                  <w:pPr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Перечень подпрограмм</w:t>
                  </w:r>
                </w:p>
              </w:tc>
            </w:tr>
          </w:tbl>
          <w:p w:rsidR="00E06725" w:rsidRDefault="00E0672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подпрограмма 1</w:t>
            </w:r>
            <w:r>
              <w:rPr>
                <w:color w:val="333333"/>
              </w:rPr>
              <w:t>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обстановки»;Основное мероприятие «Развитие системы пожарной безопасности на территории поселка Пристень Пристенского района Курской области»</w:t>
            </w:r>
            <w:r>
              <w:rPr>
                <w:rStyle w:val="ab"/>
                <w:color w:val="333333"/>
              </w:rPr>
              <w:t>подпрограмма 2</w:t>
            </w:r>
            <w:r>
              <w:rPr>
                <w:color w:val="333333"/>
              </w:rPr>
              <w:t> «Снижение рисков и смягчения последствий чрезвычайных ситуаций природного и техногенного характера в поселке Пристень Пристенского района Курской области»</w:t>
            </w:r>
          </w:p>
          <w:p w:rsidR="00E06725" w:rsidRDefault="00E0672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Основное мероприятие «Обеспечение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»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Организация и осуществление мероприятий по защите населения и территории района от чрезвычайных ситуаций природного и техногенного характера;Обеспечение необходимых условий для предотвращения гибели и травматизма людей при пожарах;Сокращение материального ущерба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- усиление антитеррористической защищенности административных и социальных зданий (мест массового пребывания людей)- активизация профилактической и информационно – пропагандистской антитеррористической работы, организация взаимодействия и оптимизация деятельности структур в сфере противодействия терроризму и экстремизму- укрепление материально – технической базы подразделений добровольной пожарной охраны, расположенных на территории поселка</w:t>
            </w:r>
          </w:p>
          <w:p w:rsidR="00E06725" w:rsidRDefault="00E0672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 повышение уровня противопожарной защищенности поселения.</w:t>
            </w:r>
          </w:p>
          <w:p w:rsidR="00E06725" w:rsidRDefault="00E0672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 осуществление подготовки и содержания в готовности необходимых сил и средств для защиты населения и территорий поселка от чрезвычайных ситуаций, обучение населения способам защиты и действиям в этих ситуациях</w:t>
            </w:r>
          </w:p>
          <w:p w:rsidR="00E06725" w:rsidRDefault="00E0672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 xml:space="preserve">- создание системы оповещения и информирования населения </w:t>
            </w:r>
            <w:r>
              <w:rPr>
                <w:color w:val="333333"/>
              </w:rPr>
              <w:lastRenderedPageBreak/>
              <w:t>поселка об угрозе возникновения чрезвычайных ситуаций</w:t>
            </w:r>
          </w:p>
          <w:p w:rsidR="00E06725" w:rsidRDefault="00E0672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 выполнение первичных мер пожарной безопасности на территории муниципального образования «поселок Пристень» Пристенского района Курской области; создание системы профилактики пожаров на муниципальном уровне, вовлечение населения и общественности в деятельность по предупреждению пожаров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2018 – 2020 г.г.Программа осуществляется в один этап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Объёмы бюджетных ассигнований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общий объём финансирования Программы составляет 150,0 тыс. рублей, в том числе из средств бюджета поселка 150,0 тыс.рублей:- 2017г. – 50,0 тыс.руб.- 2018г. – 50,0 тыс.руб.</w:t>
            </w:r>
          </w:p>
          <w:p w:rsidR="00E06725" w:rsidRDefault="00E0672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- 2019г. – 50,0 тыс.руб.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- укрепление материально технической базы- создание необходимых условий для повышения защищенности жителей поселка, имущества;- сокращение количества, масштабов и последствий пожаров за счет развертывания системы профилактики пожаров и повышения активности населения</w:t>
            </w:r>
          </w:p>
        </w:tc>
      </w:tr>
    </w:tbl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I.Приоритеты деятельности в сфере реализации муниципальной программы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Основные направления деятельности администрации по решению задач социально – экономического развития поселка: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осуществление подготовки и содержания в готовности необходимых сил и средств для защиты населения и территорий поселка от чрезвычайных ситуаций, обучение населения способам защиты и действиям в этих ситуациях;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создание системы оповещения и информирования населения поселка об угрозе возникновения чрезвычайных ситуаций;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активизация профилактической и информационно – пропагандистской антитеррористической работы, организация взаимодействия и оптимизация деятельности структур в сфере противодействия терроризму и экстремизму;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усиление антитеррористической защищенности административных и социальных зданий (мест массового пребывания людей);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укрепление материально – технической базы;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повышение уровня противопожарной защищенности населенных пунктов поселений.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II. Характеристика подпрограммы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Подпрограмма разработана в соответствии с Федеральными законами от 21.12.1994 № 69–ФЗ «О пожарной безопасности», от 06.10.2003 №131 – ФЗ «Об общих принципах организации местного самоуправления в Российской Федерации», Законом Курской области от 26.06.2006 № 39–ЗКО «О пожарной безопасности в Курской области».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Основной целью и задачей подпрограммы является обеспечение необходимых условий для предотвращения гибели и травматизма людей при пожарах, сокращение материального ущерба, создание эффективной системы пожарной безопасности в поселке Пристень Пристенского района Курской области.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Содержание проблемы и обоснование необходимости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ее решения программными методами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условиях динамично меняющихся социально – политических и экономических решений пожары продолжают оставаться дестабилизирующим фактором, негативно влияющим на состояние экономики поселка и благосостояние жителей. Обеспечение пожарной безопасности становится все более сложной и многоаспектной проблемой, которая стоит в ряду основополагающих в системе безопасности личности, общества и государства.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Тяжесть последствий от пожаров напрямую зависит от целого ряда проводимых заблаговременно мер, направленных на обеспечение условий для спасения людей и материальных ценностей при пожаре, успешное его тушение.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этой связи основной задачей настоящей Программы является решение комплекса мероприятий, направленных на обеспечение оперативной помощи в случае возникновения пожара, снижение риска гибели людей при пожарах.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Основные цели и задачи подпрограммы. Сроки ее реализации.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Целью подпрограммы является создание эффективной системы пожарной безопасности на территории поселка Пристень Пристенского района Курской области, обеспечение необходимых условий для предотвращения гибели и травматизма людей при чрезвычайных ситуациях, обусловленных пожарами, сокращение материального ущерба.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Достижение поставленной цели обеспечивается решением следующих задач: выполнение первичных мер пожарной безопасности на территории поселка;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создание системы профилактики пожаров на муниципальном уровне, вовлечение населения и общественности в деятельность по предупреждению пожаров.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Целевая подпрограмма реализуется в период 2018–2020 годы.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Перечень мероприятий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Подпрограмма содержит конкретные мероприятия, направленные на реализацию целей и задач, согласно приложению.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Ресурсное обеспечение подпрограммы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Мероприятия подпрограммы реализуются за счет средств бюджета муниципального образования «поселок Пристень» Пристенского района Курской области. Объем финансирования подпрограммы на 2018 – 2020 годы составляет 120,0 тыс. рублей, в том числе по годам: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– 2017 год – 40,0 тыс. рублей;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– 2018 год – 40,0 тыс. рублей;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– 2019 год – 40,0 тыс. рублей.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Ожидаемые результаты реализации подпрограммы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мероприятий позволит укрепить материально – техническую базу муниципального образования «поселок Пристень» Пристенского района Курской области, что обеспечит сокращение количества, масштабов и последствий пожаров.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предусмотренных в подпрограмме мероприятий позволит создать более эффективную систему пожарной безопасности, что в конечном итоге будет способствовать сокращению гибели и травматизма людей, материальных потерь при пожарах.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 поселковой целевой подпрограмме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ПЕРЕЧЕНЬ МЕРОПРИЯТИЙ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2703"/>
        <w:gridCol w:w="1835"/>
        <w:gridCol w:w="650"/>
        <w:gridCol w:w="650"/>
        <w:gridCol w:w="650"/>
        <w:gridCol w:w="769"/>
        <w:gridCol w:w="1250"/>
      </w:tblGrid>
      <w:tr w:rsidR="00E06725" w:rsidTr="00E06725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Источник финансирования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Финансирование по годам,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Всего,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Срок реализации</w:t>
            </w:r>
          </w:p>
        </w:tc>
      </w:tr>
      <w:tr w:rsidR="00E06725" w:rsidTr="00E06725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E06725" w:rsidRDefault="00E06725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E06725" w:rsidRDefault="00E06725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E06725" w:rsidRDefault="00E0672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E06725" w:rsidRDefault="00E06725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E06725" w:rsidRDefault="00E06725">
            <w:pPr>
              <w:rPr>
                <w:color w:val="333333"/>
              </w:rPr>
            </w:pP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Подготовка и принятие нормативно – правовых актов по вопросам обеспечения пожарной безопасности на территории поселка Пристень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2018 –2020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Обеспечение первичных мер пожарной безопасности (обслуживание системы сигнализации в здании п. Пристень ул. Парковая)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24,0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24,0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24,0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72,0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2018 –2020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Поверка пожарных гидрантов поселка Пристень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16,0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16,0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16,0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48,0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2018–2020</w:t>
            </w:r>
          </w:p>
        </w:tc>
      </w:tr>
    </w:tbl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III. Характеристика сферы реализации подпрограммы 2 «Снижение рисков и смягчения последствий чрезвычайных ситуаций природного и техногенного характера в поселке Пристень Пристенского района Курской области»</w:t>
      </w:r>
      <w:r>
        <w:rPr>
          <w:rFonts w:ascii="Segoe UI" w:hAnsi="Segoe UI" w:cs="Segoe UI"/>
          <w:color w:val="333333"/>
          <w:sz w:val="14"/>
          <w:szCs w:val="14"/>
        </w:rPr>
        <w:t>Настоящая подпрограмма разработана в соответствии с Федеральными законами «О защите населения и территорий от чрезвычайных ситуаций природного и техногенного характера» от 21.12.1994 года № 68-ФЗ, от 6.10.2003 года № 131-ФЗ «Об общих принципах местного самоуправления в Российской Федера</w:t>
      </w:r>
      <w:r>
        <w:rPr>
          <w:rFonts w:ascii="Segoe UI" w:hAnsi="Segoe UI" w:cs="Segoe UI"/>
          <w:color w:val="333333"/>
          <w:sz w:val="14"/>
          <w:szCs w:val="14"/>
        </w:rPr>
        <w:softHyphen/>
        <w:t xml:space="preserve">ции», Указом Президента Российской Федерации от 13.11.2012 № 1522 «О создании </w:t>
      </w:r>
      <w:r>
        <w:rPr>
          <w:rFonts w:ascii="Segoe UI" w:hAnsi="Segoe UI" w:cs="Segoe UI"/>
          <w:color w:val="333333"/>
          <w:sz w:val="14"/>
          <w:szCs w:val="14"/>
        </w:rPr>
        <w:lastRenderedPageBreak/>
        <w:t>комплексной системы экстренного оповещения населения об угрозе возникновения или о возникновении чрезвычайной ситуации»,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Полномочия органа местного самоуправления муниципального образования «поселок Пристень» согласно Федераль</w:t>
      </w:r>
      <w:r>
        <w:rPr>
          <w:rFonts w:ascii="Segoe UI" w:hAnsi="Segoe UI" w:cs="Segoe UI"/>
          <w:color w:val="333333"/>
          <w:sz w:val="14"/>
          <w:szCs w:val="14"/>
        </w:rPr>
        <w:softHyphen/>
        <w:t>ным законамот 21.12.1994 № 68 – ФЗ «О защите населения и территорий от чрезвычайных ситуаций природного и техногенного характера», от 6.10. 2003 года № 131-ФЗ «Об общих принципах местного самоуправления в Российской Федерации»: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осуществление подготовки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осуществление в установленном порядке сбор и обмен информацией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создание резервов финансовых и материальных ресурсов для ликвидации чрезвычайных ситуаций;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участие в предупреждении и ликвидации последствий чрезвычайных ситуаций на территории поселка;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организация и осуществление мероприятий по защите населения и территории поселка от чрезвычайных ситуаций природного и техногенного характера.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Предупреждение чрезвычайных ситуаций</w:t>
      </w:r>
      <w:r>
        <w:rPr>
          <w:rFonts w:ascii="Segoe UI" w:hAnsi="Segoe UI" w:cs="Segoe UI"/>
          <w:color w:val="333333"/>
          <w:sz w:val="14"/>
          <w:szCs w:val="14"/>
        </w:rPr>
        <w:t> –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природной среде и материальных потерь в случае их возникновения. Это понятие характеризуется также как совокупность мероприятий, проводимых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организационными структурами РСЧС, направленных на предотвращение чрезвычайных ситуаций и уменьшение их масштабов в случае возникновения (ГОСТ Р22.0.02)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Ликвидация чрезвычайных ситуаций</w:t>
      </w:r>
      <w:r>
        <w:rPr>
          <w:rFonts w:ascii="Segoe UI" w:hAnsi="Segoe UI" w:cs="Segoe UI"/>
          <w:color w:val="333333"/>
          <w:sz w:val="14"/>
          <w:szCs w:val="14"/>
        </w:rPr>
        <w:t> – это аварийно-спасательные и другие неотложные работы, проводимые при возникновении чрезвычайных ситуаций и направленные на спасение жизней и сохранение здоровья людей, снижение размеров ущерба природной среде и материальных потерь, а также на локализацию зон чрезвычайных ситуаций, прекращение действия характерных для них опасных факторов. Аварийно-спасательные работы проводятся в целях поиска и деблокирования пострадавших, оказания им медицинской помощи и эвакуации в лечебные учреждения.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статья 11 пункт 2 органы местного самоуправления самостоятельно организуют и проводят аварийно-спасательные и другие неотложные работы, при недостаточности сил и средств обращаются за помощью к органам исполнительной власти субъектов РФ.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При возникновении чрезвычайной ситуации</w:t>
      </w:r>
      <w:r>
        <w:rPr>
          <w:rFonts w:ascii="Segoe UI" w:hAnsi="Segoe UI" w:cs="Segoe UI"/>
          <w:color w:val="333333"/>
          <w:sz w:val="14"/>
          <w:szCs w:val="14"/>
        </w:rPr>
        <w:t> </w:t>
      </w:r>
      <w:r>
        <w:rPr>
          <w:rStyle w:val="ab"/>
          <w:rFonts w:ascii="Segoe UI" w:hAnsi="Segoe UI" w:cs="Segoe UI"/>
          <w:color w:val="333333"/>
          <w:sz w:val="14"/>
          <w:szCs w:val="14"/>
        </w:rPr>
        <w:t>муниципального характера </w:t>
      </w:r>
      <w:r>
        <w:rPr>
          <w:rFonts w:ascii="Segoe UI" w:hAnsi="Segoe UI" w:cs="Segoe UI"/>
          <w:color w:val="333333"/>
          <w:sz w:val="14"/>
          <w:szCs w:val="14"/>
        </w:rPr>
        <w:t>ее ликвидация осуществляется силами, средствами и резервами органов местного самоуправления. При их недостаточности органы местного самоуправления в установленном порядке обращаются за помощью к органам исполнительной власти субъекта Российской Федерации, на территории которого они расположены.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статья 11 пункт 2 органы местного самоуправления самостоятельно создают резервы финансовых ресурсов для ликвидации чрезвычайных ситуаций.Решение об их использовании принимает орган, создавший этот резерв.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Перечень основных мероприятий муниципальной подпрограммы с указанием сроков их реализации и ожидаемых результатов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мероприятий подпрограммы осуществляется по следующим направлениям: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осуществление подготовки и содержания в готовности необходимых сил и средств для защиты населения и территорий района от чрезвычайных ситуаций, обучение населения способам защиты и действиям в этих ситуациях;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создание системы оповещения и информирования населения района об угрозе возникновения чрезвычайных ситуаций муниципального и межмуниципального характера;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активизация профилактической и информационно – пропагандистской антитеррористической работы, организация взаимодействия и оптимизация деятельности структур в сфере противодействия терроризму и экстремизму;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усиление антитеррористической защищенности административных и социальных зданий (мест массового пребывания людей);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повышение уровня противопожарной защищенности поселка.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Ресурсное обеспечение реализации муниципальной подпрограммы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Финансирование подпрограммы осуществляется за счет средств бюджета поселка.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Общий объем финансирования муниципальной подпрограммы составляет: 30,0 тыс. рублей, в том числе за счет средств бюджета поселка 30,0 тыс.рублей.: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2018г. – 10,0 тыс.руб., 2019г. – 10,0 тыс.руб., 2020г. – 10,0 тыс.руб.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Объемы финансирования Программы за счет средств бюджета поселка носят прогнозный характер и подлежат ежегодному уточнению в установленном порядке при формировании проектов бюджета на очередной финансовый год исходя из возможностей бюджета поселка.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lastRenderedPageBreak/>
        <w:t>Ожидаемые результаты реализации муниципальной программы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Программы позволит достигнуть: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уменьшения материального ущерба от чрезвычайных ситуаций;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приобретение системы оповещения;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повышение количества обученного населения способам защиты и действиям в чрезвычайных ситуациях.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 поселковой целевой подпрограмме 2 «Снижение рисков и смягчения последствий чрезвычайных ситуаций природного и техногенного характера в поселке Пристень Пристенского района Курской области»</w:t>
      </w:r>
    </w:p>
    <w:p w:rsidR="00E06725" w:rsidRDefault="00E06725" w:rsidP="00E0672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ПЕРЕЧЕНЬ МЕРОПРИЯТИЙ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1681"/>
        <w:gridCol w:w="1743"/>
        <w:gridCol w:w="576"/>
        <w:gridCol w:w="670"/>
        <w:gridCol w:w="512"/>
        <w:gridCol w:w="512"/>
        <w:gridCol w:w="1370"/>
      </w:tblGrid>
      <w:tr w:rsidR="00E06725" w:rsidTr="00E06725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Наименование</w:t>
            </w:r>
          </w:p>
          <w:p w:rsidR="00E06725" w:rsidRDefault="00E0672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Источник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Объем финансирования,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Показатели результата реализации</w:t>
            </w:r>
          </w:p>
          <w:p w:rsidR="00E06725" w:rsidRDefault="00E0672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мероприятия</w:t>
            </w:r>
          </w:p>
          <w:p w:rsidR="00E06725" w:rsidRDefault="00E0672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по годам</w:t>
            </w:r>
          </w:p>
        </w:tc>
      </w:tr>
      <w:tr w:rsidR="00E06725" w:rsidTr="00E06725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E06725" w:rsidRDefault="00E06725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E06725" w:rsidRDefault="00E06725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E06725" w:rsidRDefault="00E0672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2018г.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2020 г.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E06725" w:rsidRDefault="00E06725">
            <w:pPr>
              <w:rPr>
                <w:color w:val="333333"/>
              </w:rPr>
            </w:pP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1.1. приобретение средства оповещения «Мегафон»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укрепление материально – технической базы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1.2.приобретение индивидуальных средств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укрепление материально – технической базы</w:t>
            </w:r>
          </w:p>
        </w:tc>
      </w:tr>
      <w:tr w:rsidR="00E06725" w:rsidTr="00E0672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1.3. приобретение огнетушителей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укрепление материально – технической базы</w:t>
            </w:r>
          </w:p>
        </w:tc>
      </w:tr>
      <w:tr w:rsidR="00E06725" w:rsidTr="00E06725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Итого по муниципальной подпрограмме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E06725" w:rsidRDefault="00E06725">
            <w:pPr>
              <w:rPr>
                <w:sz w:val="20"/>
                <w:szCs w:val="20"/>
              </w:rPr>
            </w:pPr>
          </w:p>
        </w:tc>
      </w:tr>
      <w:tr w:rsidR="00E06725" w:rsidTr="00E06725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E06725" w:rsidRDefault="00E0672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Бюджет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06725" w:rsidRDefault="00E06725">
            <w:pPr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E06725" w:rsidRDefault="00E06725">
            <w:pPr>
              <w:rPr>
                <w:sz w:val="20"/>
                <w:szCs w:val="20"/>
              </w:rPr>
            </w:pPr>
          </w:p>
        </w:tc>
      </w:tr>
    </w:tbl>
    <w:p w:rsidR="00E06725" w:rsidRDefault="00E06725" w:rsidP="00E06725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17.11.2017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07:58</w:t>
      </w:r>
    </w:p>
    <w:p w:rsidR="00E06725" w:rsidRDefault="00E06725" w:rsidP="00E06725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E06725" w:rsidRDefault="003A3556" w:rsidP="00E06725"/>
    <w:sectPr w:rsidR="003A3556" w:rsidRPr="00E06725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9E5" w:rsidRDefault="004839E5" w:rsidP="005B4F71">
      <w:r>
        <w:separator/>
      </w:r>
    </w:p>
  </w:endnote>
  <w:endnote w:type="continuationSeparator" w:id="0">
    <w:p w:rsidR="004839E5" w:rsidRDefault="004839E5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9E5" w:rsidRDefault="004839E5" w:rsidP="005B4F71">
      <w:r>
        <w:separator/>
      </w:r>
    </w:p>
  </w:footnote>
  <w:footnote w:type="continuationSeparator" w:id="0">
    <w:p w:rsidR="004839E5" w:rsidRDefault="004839E5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A7167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839E5"/>
    <w:rsid w:val="004A7042"/>
    <w:rsid w:val="004C055F"/>
    <w:rsid w:val="004C3C52"/>
    <w:rsid w:val="004C54B2"/>
    <w:rsid w:val="004D55B6"/>
    <w:rsid w:val="004D5760"/>
    <w:rsid w:val="004D5E5D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24BE-FC02-4A7D-92B4-DAB50057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2707</Words>
  <Characters>15432</Characters>
  <Application>Microsoft Office Word</Application>
  <DocSecurity>0</DocSecurity>
  <Lines>128</Lines>
  <Paragraphs>36</Paragraphs>
  <ScaleCrop>false</ScaleCrop>
  <Company>===</Company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112</cp:revision>
  <cp:lastPrinted>2023-04-20T06:24:00Z</cp:lastPrinted>
  <dcterms:created xsi:type="dcterms:W3CDTF">2023-08-10T11:02:00Z</dcterms:created>
  <dcterms:modified xsi:type="dcterms:W3CDTF">2023-08-11T18:26:00Z</dcterms:modified>
</cp:coreProperties>
</file>