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6F" w:rsidRPr="008A1D4B" w:rsidRDefault="00DF486F" w:rsidP="00DF486F">
      <w:pPr>
        <w:pStyle w:val="a4"/>
        <w:rPr>
          <w:rFonts w:ascii="Arial" w:hAnsi="Arial" w:cs="Arial"/>
          <w:b w:val="0"/>
        </w:rPr>
      </w:pPr>
      <w:r>
        <w:rPr>
          <w:rFonts w:ascii="Arial" w:hAnsi="Arial" w:cs="Arial"/>
        </w:rPr>
        <w:t>АДМИНИСТРАЦИЯ</w:t>
      </w:r>
    </w:p>
    <w:p w:rsidR="00DF486F" w:rsidRPr="008A1D4B" w:rsidRDefault="00DF486F" w:rsidP="00DF486F">
      <w:pPr>
        <w:pStyle w:val="a4"/>
        <w:rPr>
          <w:rFonts w:ascii="Arial" w:hAnsi="Arial" w:cs="Arial"/>
          <w:b w:val="0"/>
        </w:rPr>
      </w:pPr>
      <w:r w:rsidRPr="008A1D4B">
        <w:rPr>
          <w:rFonts w:ascii="Arial" w:hAnsi="Arial" w:cs="Arial"/>
        </w:rPr>
        <w:t>ПОСЕЛКА ПРИСТЕНЬ</w:t>
      </w:r>
    </w:p>
    <w:p w:rsidR="00DF486F" w:rsidRPr="008A1D4B" w:rsidRDefault="00DF486F" w:rsidP="00DF486F">
      <w:pPr>
        <w:pStyle w:val="a4"/>
        <w:rPr>
          <w:rFonts w:ascii="Arial" w:hAnsi="Arial" w:cs="Arial"/>
          <w:b w:val="0"/>
        </w:rPr>
      </w:pPr>
      <w:r w:rsidRPr="008A1D4B">
        <w:rPr>
          <w:rFonts w:ascii="Arial" w:hAnsi="Arial" w:cs="Arial"/>
        </w:rPr>
        <w:t>ПРИСТЕНСКОГО РАЙОНА</w:t>
      </w:r>
    </w:p>
    <w:p w:rsidR="00DF486F" w:rsidRDefault="00DF486F" w:rsidP="00DF486F">
      <w:pPr>
        <w:pStyle w:val="a4"/>
        <w:rPr>
          <w:rFonts w:ascii="Arial" w:hAnsi="Arial" w:cs="Arial"/>
        </w:rPr>
      </w:pPr>
      <w:r w:rsidRPr="008A1D4B">
        <w:rPr>
          <w:rFonts w:ascii="Arial" w:hAnsi="Arial" w:cs="Arial"/>
        </w:rPr>
        <w:t>КУРСКОЙ ОБЛАСТИ</w:t>
      </w:r>
    </w:p>
    <w:p w:rsidR="00DF486F" w:rsidRPr="005B5335" w:rsidRDefault="00DF486F" w:rsidP="00DF486F">
      <w:pPr>
        <w:pStyle w:val="a4"/>
        <w:rPr>
          <w:rFonts w:ascii="Arial" w:hAnsi="Arial" w:cs="Arial"/>
          <w:b w:val="0"/>
        </w:rPr>
      </w:pPr>
    </w:p>
    <w:p w:rsidR="00DF486F" w:rsidRDefault="00DF486F" w:rsidP="00DF486F">
      <w:pPr>
        <w:pStyle w:val="1"/>
        <w:rPr>
          <w:rFonts w:ascii="Arial" w:hAnsi="Arial" w:cs="Arial"/>
          <w:sz w:val="32"/>
          <w:szCs w:val="32"/>
        </w:rPr>
      </w:pPr>
      <w:r>
        <w:rPr>
          <w:rFonts w:ascii="Arial" w:hAnsi="Arial" w:cs="Arial"/>
          <w:sz w:val="32"/>
          <w:szCs w:val="32"/>
        </w:rPr>
        <w:t>ПОСТАНОВЛЕНИЕ</w:t>
      </w:r>
    </w:p>
    <w:p w:rsidR="00DF486F" w:rsidRDefault="00DF486F" w:rsidP="00DF486F">
      <w:pPr>
        <w:jc w:val="center"/>
        <w:rPr>
          <w:rFonts w:ascii="Arial" w:hAnsi="Arial" w:cs="Arial"/>
          <w:b/>
          <w:sz w:val="32"/>
          <w:szCs w:val="32"/>
        </w:rPr>
      </w:pPr>
    </w:p>
    <w:p w:rsidR="00DF486F" w:rsidRPr="001B123D" w:rsidRDefault="00DF486F" w:rsidP="00DF486F">
      <w:pPr>
        <w:jc w:val="center"/>
        <w:rPr>
          <w:rFonts w:ascii="Arial" w:hAnsi="Arial" w:cs="Arial"/>
          <w:b/>
          <w:sz w:val="32"/>
          <w:szCs w:val="32"/>
        </w:rPr>
      </w:pPr>
      <w:r>
        <w:rPr>
          <w:rFonts w:ascii="Arial" w:hAnsi="Arial" w:cs="Arial"/>
          <w:b/>
          <w:sz w:val="32"/>
          <w:szCs w:val="32"/>
        </w:rPr>
        <w:t>от 25 марта 2016г.</w:t>
      </w:r>
      <w:r>
        <w:rPr>
          <w:b/>
          <w:sz w:val="28"/>
          <w:szCs w:val="28"/>
        </w:rPr>
        <w:t xml:space="preserve"> </w:t>
      </w:r>
      <w:r>
        <w:rPr>
          <w:rFonts w:ascii="Arial" w:hAnsi="Arial" w:cs="Arial"/>
          <w:b/>
          <w:sz w:val="32"/>
          <w:szCs w:val="32"/>
        </w:rPr>
        <w:t>№82</w:t>
      </w:r>
    </w:p>
    <w:p w:rsidR="00DF486F" w:rsidRPr="00064DB1" w:rsidRDefault="00DF486F" w:rsidP="00DF486F">
      <w:pPr>
        <w:shd w:val="clear" w:color="auto" w:fill="FFFFFF"/>
        <w:spacing w:line="276" w:lineRule="auto"/>
        <w:jc w:val="both"/>
        <w:rPr>
          <w:b/>
          <w:bCs/>
          <w:color w:val="000000"/>
          <w:sz w:val="28"/>
          <w:szCs w:val="28"/>
          <w:bdr w:val="none" w:sz="0" w:space="0" w:color="auto" w:frame="1"/>
        </w:rPr>
      </w:pPr>
    </w:p>
    <w:p w:rsidR="00DF486F" w:rsidRPr="00103F24" w:rsidRDefault="00DF486F" w:rsidP="00DF486F">
      <w:pPr>
        <w:shd w:val="clear" w:color="auto" w:fill="FFFFFF"/>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Об утверждении Положения о порядке</w:t>
      </w:r>
    </w:p>
    <w:p w:rsidR="00DF486F" w:rsidRPr="00103F24" w:rsidRDefault="00DF486F" w:rsidP="00DF486F">
      <w:pPr>
        <w:shd w:val="clear" w:color="auto" w:fill="FFFFFF"/>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предоставления лицом, поступающим на должность</w:t>
      </w:r>
    </w:p>
    <w:p w:rsidR="00DF486F" w:rsidRPr="00103F24" w:rsidRDefault="00DF486F" w:rsidP="00DF486F">
      <w:pPr>
        <w:shd w:val="clear" w:color="auto" w:fill="FFFFFF"/>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руководителя муниципального учреждения, и</w:t>
      </w:r>
    </w:p>
    <w:p w:rsidR="00DF486F" w:rsidRPr="00103F24" w:rsidRDefault="00DF486F" w:rsidP="00DF486F">
      <w:pPr>
        <w:shd w:val="clear" w:color="auto" w:fill="FFFFFF"/>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руководителем муниципального учреждения</w:t>
      </w:r>
    </w:p>
    <w:p w:rsidR="00DF486F" w:rsidRPr="00103F24" w:rsidRDefault="00DF486F" w:rsidP="00DF486F">
      <w:pPr>
        <w:shd w:val="clear" w:color="auto" w:fill="FFFFFF"/>
        <w:tabs>
          <w:tab w:val="left" w:pos="4536"/>
        </w:tabs>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сведений о своих доходах, об имуществе и обязательствах</w:t>
      </w:r>
    </w:p>
    <w:p w:rsidR="00DF486F" w:rsidRPr="00103F24" w:rsidRDefault="00DF486F" w:rsidP="00DF486F">
      <w:pPr>
        <w:shd w:val="clear" w:color="auto" w:fill="FFFFFF"/>
        <w:tabs>
          <w:tab w:val="left" w:pos="4536"/>
        </w:tabs>
        <w:spacing w:line="276" w:lineRule="auto"/>
        <w:jc w:val="center"/>
        <w:rPr>
          <w:rFonts w:ascii="Arial" w:hAnsi="Arial" w:cs="Arial"/>
          <w:b/>
          <w:color w:val="000000"/>
          <w:sz w:val="32"/>
          <w:szCs w:val="32"/>
        </w:rPr>
      </w:pPr>
      <w:r w:rsidRPr="00103F24">
        <w:rPr>
          <w:rFonts w:ascii="Arial" w:hAnsi="Arial" w:cs="Arial"/>
          <w:b/>
          <w:bCs/>
          <w:color w:val="000000"/>
          <w:sz w:val="32"/>
          <w:szCs w:val="32"/>
          <w:bdr w:val="none" w:sz="0" w:space="0" w:color="auto" w:frame="1"/>
        </w:rPr>
        <w:t>имущественного характера,</w:t>
      </w:r>
      <w:r w:rsidRPr="00103F24">
        <w:rPr>
          <w:rFonts w:ascii="Arial" w:hAnsi="Arial" w:cs="Arial"/>
          <w:b/>
          <w:color w:val="000000"/>
          <w:sz w:val="32"/>
          <w:szCs w:val="32"/>
        </w:rPr>
        <w:t xml:space="preserve"> </w:t>
      </w:r>
      <w:r w:rsidRPr="00103F24">
        <w:rPr>
          <w:rFonts w:ascii="Arial" w:hAnsi="Arial" w:cs="Arial"/>
          <w:b/>
          <w:bCs/>
          <w:color w:val="000000"/>
          <w:sz w:val="32"/>
          <w:szCs w:val="32"/>
          <w:bdr w:val="none" w:sz="0" w:space="0" w:color="auto" w:frame="1"/>
        </w:rPr>
        <w:t>а также о доходах, об имуществе и</w:t>
      </w:r>
      <w:r>
        <w:rPr>
          <w:rFonts w:ascii="Arial" w:hAnsi="Arial" w:cs="Arial"/>
          <w:b/>
          <w:color w:val="000000"/>
          <w:sz w:val="32"/>
          <w:szCs w:val="32"/>
        </w:rPr>
        <w:t xml:space="preserve"> </w:t>
      </w:r>
      <w:r w:rsidRPr="00103F24">
        <w:rPr>
          <w:rFonts w:ascii="Arial" w:hAnsi="Arial" w:cs="Arial"/>
          <w:b/>
          <w:bCs/>
          <w:color w:val="000000"/>
          <w:sz w:val="32"/>
          <w:szCs w:val="32"/>
          <w:bdr w:val="none" w:sz="0" w:space="0" w:color="auto" w:frame="1"/>
        </w:rPr>
        <w:t>обязательствах</w:t>
      </w:r>
      <w:r w:rsidRPr="00103F24">
        <w:rPr>
          <w:rFonts w:ascii="Arial" w:hAnsi="Arial" w:cs="Arial"/>
          <w:b/>
          <w:color w:val="000000"/>
          <w:sz w:val="32"/>
          <w:szCs w:val="32"/>
        </w:rPr>
        <w:t xml:space="preserve"> </w:t>
      </w:r>
      <w:r w:rsidRPr="00103F24">
        <w:rPr>
          <w:rFonts w:ascii="Arial" w:hAnsi="Arial" w:cs="Arial"/>
          <w:b/>
          <w:bCs/>
          <w:color w:val="000000"/>
          <w:sz w:val="32"/>
          <w:szCs w:val="32"/>
          <w:bdr w:val="none" w:sz="0" w:space="0" w:color="auto" w:frame="1"/>
        </w:rPr>
        <w:t>имущественного характера</w:t>
      </w:r>
      <w:r w:rsidRPr="00103F24">
        <w:rPr>
          <w:rFonts w:ascii="Arial" w:hAnsi="Arial" w:cs="Arial"/>
          <w:b/>
          <w:color w:val="000000"/>
          <w:sz w:val="32"/>
          <w:szCs w:val="32"/>
        </w:rPr>
        <w:t xml:space="preserve"> </w:t>
      </w:r>
      <w:r w:rsidRPr="00103F24">
        <w:rPr>
          <w:rFonts w:ascii="Arial" w:hAnsi="Arial" w:cs="Arial"/>
          <w:b/>
          <w:bCs/>
          <w:color w:val="000000"/>
          <w:sz w:val="32"/>
          <w:szCs w:val="32"/>
          <w:bdr w:val="none" w:sz="0" w:space="0" w:color="auto" w:frame="1"/>
        </w:rPr>
        <w:t>супруги (супруга) и</w:t>
      </w:r>
      <w:r>
        <w:rPr>
          <w:rFonts w:ascii="Arial" w:hAnsi="Arial" w:cs="Arial"/>
          <w:b/>
          <w:color w:val="000000"/>
          <w:sz w:val="32"/>
          <w:szCs w:val="32"/>
        </w:rPr>
        <w:t xml:space="preserve"> </w:t>
      </w:r>
      <w:r w:rsidRPr="00103F24">
        <w:rPr>
          <w:rFonts w:ascii="Arial" w:hAnsi="Arial" w:cs="Arial"/>
          <w:b/>
          <w:bCs/>
          <w:color w:val="000000"/>
          <w:sz w:val="32"/>
          <w:szCs w:val="32"/>
          <w:bdr w:val="none" w:sz="0" w:space="0" w:color="auto" w:frame="1"/>
        </w:rPr>
        <w:t>несовершеннолетних детей</w:t>
      </w:r>
    </w:p>
    <w:p w:rsidR="00DF486F" w:rsidRDefault="00DF486F" w:rsidP="00DF486F">
      <w:pPr>
        <w:shd w:val="clear" w:color="auto" w:fill="FFFFFF"/>
        <w:spacing w:line="276" w:lineRule="auto"/>
        <w:jc w:val="both"/>
        <w:rPr>
          <w:rFonts w:ascii="Arial" w:hAnsi="Arial" w:cs="Arial"/>
          <w:color w:val="000000"/>
          <w:bdr w:val="none" w:sz="0" w:space="0" w:color="auto" w:frame="1"/>
        </w:rPr>
      </w:pPr>
    </w:p>
    <w:p w:rsidR="00DF486F" w:rsidRPr="00103F24" w:rsidRDefault="00DF486F" w:rsidP="00DF486F">
      <w:pPr>
        <w:shd w:val="clear" w:color="auto" w:fill="FFFFFF"/>
        <w:spacing w:line="276" w:lineRule="auto"/>
        <w:jc w:val="both"/>
        <w:rPr>
          <w:rFonts w:ascii="Arial" w:hAnsi="Arial" w:cs="Arial"/>
          <w:color w:val="000000"/>
        </w:rPr>
      </w:pPr>
      <w:r w:rsidRPr="00103F24">
        <w:rPr>
          <w:rFonts w:ascii="Arial" w:hAnsi="Arial" w:cs="Arial"/>
          <w:color w:val="000000"/>
          <w:bdr w:val="none" w:sz="0" w:space="0" w:color="auto" w:frame="1"/>
        </w:rPr>
        <w:t xml:space="preserve">В соответствии со ст. 275 Трудового кодекса Российской Федерации, руководствуясь статьями 8, 8.1. Федерального закона от 25.12.2008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поселка Пристень </w:t>
      </w:r>
      <w:proofErr w:type="spellStart"/>
      <w:r w:rsidRPr="00103F24">
        <w:rPr>
          <w:rFonts w:ascii="Arial" w:hAnsi="Arial" w:cs="Arial"/>
          <w:color w:val="000000"/>
          <w:bdr w:val="none" w:sz="0" w:space="0" w:color="auto" w:frame="1"/>
        </w:rPr>
        <w:t>Пристенского</w:t>
      </w:r>
      <w:proofErr w:type="spellEnd"/>
      <w:r w:rsidRPr="00103F24">
        <w:rPr>
          <w:rFonts w:ascii="Arial" w:hAnsi="Arial" w:cs="Arial"/>
          <w:color w:val="000000"/>
          <w:bdr w:val="none" w:sz="0" w:space="0" w:color="auto" w:frame="1"/>
        </w:rPr>
        <w:t xml:space="preserve"> района Курской области </w:t>
      </w:r>
      <w:r>
        <w:rPr>
          <w:rFonts w:ascii="Arial" w:hAnsi="Arial" w:cs="Arial"/>
          <w:color w:val="000000"/>
          <w:bdr w:val="none" w:sz="0" w:space="0" w:color="auto" w:frame="1"/>
        </w:rPr>
        <w:t>постановляет</w:t>
      </w:r>
      <w:r w:rsidRPr="00103F24">
        <w:rPr>
          <w:rFonts w:ascii="Arial" w:hAnsi="Arial" w:cs="Arial"/>
          <w:color w:val="000000"/>
          <w:bdr w:val="none" w:sz="0" w:space="0" w:color="auto" w:frame="1"/>
        </w:rPr>
        <w:t>:</w:t>
      </w:r>
    </w:p>
    <w:p w:rsidR="00DF486F" w:rsidRPr="00103F24" w:rsidRDefault="00DF486F" w:rsidP="00DF486F">
      <w:pPr>
        <w:shd w:val="clear" w:color="auto" w:fill="FFFFFF"/>
        <w:tabs>
          <w:tab w:val="left" w:pos="709"/>
        </w:tabs>
        <w:spacing w:line="276" w:lineRule="auto"/>
        <w:ind w:firstLine="720"/>
        <w:jc w:val="both"/>
        <w:rPr>
          <w:rFonts w:ascii="Arial" w:hAnsi="Arial" w:cs="Arial"/>
          <w:color w:val="000000"/>
        </w:rPr>
      </w:pPr>
      <w:r>
        <w:rPr>
          <w:rFonts w:ascii="Arial" w:hAnsi="Arial" w:cs="Arial"/>
          <w:color w:val="000000"/>
          <w:bdr w:val="none" w:sz="0" w:space="0" w:color="auto" w:frame="1"/>
        </w:rPr>
        <w:t>1.</w:t>
      </w:r>
      <w:r w:rsidRPr="00103F24">
        <w:rPr>
          <w:rFonts w:ascii="Arial" w:hAnsi="Arial" w:cs="Arial"/>
          <w:color w:val="000000"/>
          <w:bdr w:val="none" w:sz="0" w:space="0" w:color="auto" w:frame="1"/>
        </w:rPr>
        <w:t>Утвердить прилагаемое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proofErr w:type="gramStart"/>
      <w:r w:rsidRPr="00103F24">
        <w:rPr>
          <w:rFonts w:ascii="Arial" w:hAnsi="Arial" w:cs="Arial"/>
          <w:color w:val="000000"/>
          <w:bdr w:val="none" w:sz="0" w:space="0" w:color="auto" w:frame="1"/>
        </w:rPr>
        <w:t>2.</w:t>
      </w:r>
      <w:r w:rsidRPr="00103F24">
        <w:rPr>
          <w:rFonts w:ascii="Arial" w:hAnsi="Arial" w:cs="Arial"/>
          <w:bdr w:val="none" w:sz="0" w:space="0" w:color="auto" w:frame="1"/>
        </w:rPr>
        <w:t>Установить, что лица,</w:t>
      </w:r>
      <w:r w:rsidRPr="00103F24">
        <w:rPr>
          <w:rFonts w:ascii="Arial" w:hAnsi="Arial" w:cs="Arial"/>
          <w:color w:val="3A65B3"/>
        </w:rPr>
        <w:t> </w:t>
      </w:r>
      <w:r w:rsidRPr="00103F24">
        <w:rPr>
          <w:rFonts w:ascii="Arial" w:hAnsi="Arial" w:cs="Arial"/>
          <w:color w:val="000000"/>
          <w:bdr w:val="none" w:sz="0" w:space="0" w:color="auto" w:frame="1"/>
        </w:rPr>
        <w:t>поступающие на должность руководителя муниципального учреждения, и руководители муниципальных учреждений обязаны</w:t>
      </w:r>
      <w:r w:rsidRPr="00103F24">
        <w:rPr>
          <w:rFonts w:ascii="Arial" w:hAnsi="Arial" w:cs="Arial"/>
          <w:color w:val="000000"/>
        </w:rPr>
        <w:t> </w:t>
      </w:r>
      <w:r w:rsidRPr="00103F24">
        <w:rPr>
          <w:rFonts w:ascii="Arial" w:hAnsi="Arial" w:cs="Arial"/>
          <w:color w:val="000000"/>
          <w:bdr w:val="none" w:sz="0" w:space="0" w:color="auto" w:frame="1"/>
        </w:rPr>
        <w:t>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23.06.2014 № 460 «Об утверждении формы справки о доходах, расходах</w:t>
      </w:r>
      <w:proofErr w:type="gramEnd"/>
      <w:r w:rsidRPr="00103F24">
        <w:rPr>
          <w:rFonts w:ascii="Arial" w:hAnsi="Arial" w:cs="Arial"/>
          <w:color w:val="000000"/>
          <w:bdr w:val="none" w:sz="0" w:space="0" w:color="auto" w:frame="1"/>
        </w:rPr>
        <w:t>, об имуществе и обязательствах имущественного характера и внесении изменений в некоторые акты Президента Российской Федерации».</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r>
        <w:rPr>
          <w:rFonts w:ascii="Arial" w:hAnsi="Arial" w:cs="Arial"/>
          <w:color w:val="000000"/>
          <w:bdr w:val="none" w:sz="0" w:space="0" w:color="auto" w:frame="1"/>
        </w:rPr>
        <w:t>3.</w:t>
      </w:r>
      <w:r w:rsidRPr="00103F24">
        <w:rPr>
          <w:rFonts w:ascii="Arial" w:hAnsi="Arial" w:cs="Arial"/>
          <w:color w:val="000000"/>
          <w:bdr w:val="none" w:sz="0" w:space="0" w:color="auto" w:frame="1"/>
        </w:rPr>
        <w:t xml:space="preserve">Признать утратившим силу, постановление Администрации </w:t>
      </w:r>
      <w:proofErr w:type="spellStart"/>
      <w:r w:rsidRPr="00103F24">
        <w:rPr>
          <w:rFonts w:ascii="Arial" w:hAnsi="Arial" w:cs="Arial"/>
          <w:color w:val="000000"/>
          <w:bdr w:val="none" w:sz="0" w:space="0" w:color="auto" w:frame="1"/>
        </w:rPr>
        <w:t>Пристенского</w:t>
      </w:r>
      <w:proofErr w:type="spellEnd"/>
      <w:r w:rsidRPr="00103F24">
        <w:rPr>
          <w:rFonts w:ascii="Arial" w:hAnsi="Arial" w:cs="Arial"/>
          <w:color w:val="000000"/>
          <w:bdr w:val="none" w:sz="0" w:space="0" w:color="auto" w:frame="1"/>
        </w:rPr>
        <w:t xml:space="preserve"> района Курской области от 19.02.2013 № 20 «О порядке предоставления сведений о доходах руководителя муниципального учреждения».</w:t>
      </w:r>
    </w:p>
    <w:p w:rsidR="00DF486F" w:rsidRPr="00103F24" w:rsidRDefault="00DF486F" w:rsidP="00DF486F">
      <w:pPr>
        <w:tabs>
          <w:tab w:val="left" w:pos="851"/>
        </w:tabs>
        <w:spacing w:line="276" w:lineRule="auto"/>
        <w:jc w:val="both"/>
        <w:rPr>
          <w:rFonts w:ascii="Arial" w:hAnsi="Arial" w:cs="Arial"/>
        </w:rPr>
      </w:pPr>
      <w:r>
        <w:rPr>
          <w:rFonts w:ascii="Arial" w:hAnsi="Arial" w:cs="Arial"/>
        </w:rPr>
        <w:tab/>
        <w:t>5.</w:t>
      </w:r>
      <w:proofErr w:type="gramStart"/>
      <w:r w:rsidRPr="00103F24">
        <w:rPr>
          <w:rFonts w:ascii="Arial" w:hAnsi="Arial" w:cs="Arial"/>
        </w:rPr>
        <w:t>Контроль за</w:t>
      </w:r>
      <w:proofErr w:type="gramEnd"/>
      <w:r w:rsidRPr="00103F24">
        <w:rPr>
          <w:rFonts w:ascii="Arial" w:hAnsi="Arial" w:cs="Arial"/>
        </w:rPr>
        <w:t xml:space="preserve"> исполнением настоящего постановления оставляю за собой </w:t>
      </w:r>
    </w:p>
    <w:p w:rsidR="00DF486F" w:rsidRPr="00103F24" w:rsidRDefault="00DF486F" w:rsidP="00DF486F">
      <w:pPr>
        <w:shd w:val="clear" w:color="auto" w:fill="FFFFFF"/>
        <w:spacing w:line="276" w:lineRule="auto"/>
        <w:ind w:firstLine="708"/>
        <w:jc w:val="both"/>
        <w:rPr>
          <w:rFonts w:ascii="Arial" w:hAnsi="Arial" w:cs="Arial"/>
          <w:color w:val="000000"/>
        </w:rPr>
      </w:pPr>
      <w:r>
        <w:rPr>
          <w:rFonts w:ascii="Arial" w:hAnsi="Arial" w:cs="Arial"/>
          <w:color w:val="000000"/>
          <w:bdr w:val="none" w:sz="0" w:space="0" w:color="auto" w:frame="1"/>
        </w:rPr>
        <w:t>6.</w:t>
      </w:r>
      <w:r w:rsidRPr="00103F24">
        <w:rPr>
          <w:rFonts w:ascii="Arial" w:hAnsi="Arial" w:cs="Arial"/>
          <w:color w:val="000000"/>
          <w:bdr w:val="none" w:sz="0" w:space="0" w:color="auto" w:frame="1"/>
        </w:rPr>
        <w:t>Постановление вступает в силу со дня его официального опубликования (обнародования).</w:t>
      </w:r>
    </w:p>
    <w:p w:rsidR="00DF486F" w:rsidRPr="00103F24" w:rsidRDefault="00DF486F" w:rsidP="00DF486F">
      <w:pPr>
        <w:shd w:val="clear" w:color="auto" w:fill="FFFFFF"/>
        <w:spacing w:line="276" w:lineRule="auto"/>
        <w:jc w:val="both"/>
        <w:rPr>
          <w:rFonts w:ascii="Arial" w:hAnsi="Arial" w:cs="Arial"/>
          <w:color w:val="000000"/>
        </w:rPr>
      </w:pPr>
    </w:p>
    <w:p w:rsidR="00DF486F" w:rsidRPr="00103F24"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roofErr w:type="spellStart"/>
      <w:r w:rsidRPr="00103F24">
        <w:rPr>
          <w:rFonts w:ascii="Arial" w:hAnsi="Arial" w:cs="Arial"/>
        </w:rPr>
        <w:lastRenderedPageBreak/>
        <w:t>И.о</w:t>
      </w:r>
      <w:proofErr w:type="spellEnd"/>
      <w:r w:rsidRPr="00103F24">
        <w:rPr>
          <w:rFonts w:ascii="Arial" w:hAnsi="Arial" w:cs="Arial"/>
        </w:rPr>
        <w:t xml:space="preserve">. Главы поселка Пристень                                                           В.В. </w:t>
      </w:r>
      <w:proofErr w:type="spellStart"/>
      <w:r w:rsidRPr="00103F24">
        <w:rPr>
          <w:rFonts w:ascii="Arial" w:hAnsi="Arial" w:cs="Arial"/>
        </w:rPr>
        <w:t>Катыхин</w:t>
      </w:r>
      <w:proofErr w:type="spellEnd"/>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Default="00DF486F" w:rsidP="00DF486F">
      <w:pPr>
        <w:tabs>
          <w:tab w:val="left" w:pos="7240"/>
        </w:tabs>
        <w:spacing w:line="276" w:lineRule="auto"/>
        <w:jc w:val="both"/>
        <w:rPr>
          <w:rFonts w:ascii="Arial" w:hAnsi="Arial" w:cs="Arial"/>
        </w:rPr>
      </w:pPr>
    </w:p>
    <w:p w:rsidR="00DF486F" w:rsidRPr="00103F24" w:rsidRDefault="00DF486F" w:rsidP="00DF486F">
      <w:pPr>
        <w:tabs>
          <w:tab w:val="left" w:pos="7240"/>
        </w:tabs>
        <w:spacing w:line="276" w:lineRule="auto"/>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973"/>
      </w:tblGrid>
      <w:tr w:rsidR="00DF486F" w:rsidRPr="00103F24" w:rsidTr="00C524AE">
        <w:tc>
          <w:tcPr>
            <w:tcW w:w="4371" w:type="dxa"/>
          </w:tcPr>
          <w:p w:rsidR="00DF486F" w:rsidRPr="00103F24" w:rsidRDefault="00DF486F" w:rsidP="00C524AE">
            <w:pPr>
              <w:spacing w:line="276" w:lineRule="auto"/>
              <w:jc w:val="both"/>
              <w:rPr>
                <w:rFonts w:ascii="Arial" w:hAnsi="Arial" w:cs="Arial"/>
                <w:color w:val="000000"/>
                <w:sz w:val="24"/>
                <w:szCs w:val="24"/>
                <w:bdr w:val="none" w:sz="0" w:space="0" w:color="auto" w:frame="1"/>
              </w:rPr>
            </w:pPr>
          </w:p>
        </w:tc>
        <w:tc>
          <w:tcPr>
            <w:tcW w:w="4973" w:type="dxa"/>
          </w:tcPr>
          <w:p w:rsidR="00DF486F" w:rsidRPr="00103F24" w:rsidRDefault="00DF486F" w:rsidP="00C524AE">
            <w:pPr>
              <w:spacing w:line="276" w:lineRule="auto"/>
              <w:jc w:val="both"/>
              <w:rPr>
                <w:rFonts w:ascii="Arial" w:eastAsia="Calibri" w:hAnsi="Arial" w:cs="Arial"/>
                <w:sz w:val="24"/>
                <w:szCs w:val="24"/>
              </w:rPr>
            </w:pPr>
            <w:r w:rsidRPr="00103F24">
              <w:rPr>
                <w:rFonts w:ascii="Arial" w:eastAsia="Calibri" w:hAnsi="Arial" w:cs="Arial"/>
                <w:sz w:val="24"/>
                <w:szCs w:val="24"/>
              </w:rPr>
              <w:t xml:space="preserve">Приложение </w:t>
            </w:r>
          </w:p>
          <w:p w:rsidR="00DF486F" w:rsidRPr="00103F24" w:rsidRDefault="00DF486F" w:rsidP="00C524AE">
            <w:pPr>
              <w:spacing w:line="276" w:lineRule="auto"/>
              <w:jc w:val="both"/>
              <w:rPr>
                <w:rFonts w:ascii="Arial" w:eastAsia="Calibri" w:hAnsi="Arial" w:cs="Arial"/>
                <w:sz w:val="24"/>
                <w:szCs w:val="24"/>
              </w:rPr>
            </w:pPr>
            <w:r w:rsidRPr="00103F24">
              <w:rPr>
                <w:rFonts w:ascii="Arial" w:eastAsia="Calibri" w:hAnsi="Arial" w:cs="Arial"/>
                <w:sz w:val="24"/>
                <w:szCs w:val="24"/>
              </w:rPr>
              <w:t xml:space="preserve">к постановлению Администрации </w:t>
            </w:r>
            <w:proofErr w:type="spellStart"/>
            <w:r w:rsidRPr="00103F24">
              <w:rPr>
                <w:rFonts w:ascii="Arial" w:eastAsia="Calibri" w:hAnsi="Arial" w:cs="Arial"/>
                <w:sz w:val="24"/>
                <w:szCs w:val="24"/>
              </w:rPr>
              <w:t>Пристенского</w:t>
            </w:r>
            <w:proofErr w:type="spellEnd"/>
            <w:r w:rsidRPr="00103F24">
              <w:rPr>
                <w:rFonts w:ascii="Arial" w:eastAsia="Calibri" w:hAnsi="Arial" w:cs="Arial"/>
                <w:sz w:val="24"/>
                <w:szCs w:val="24"/>
              </w:rPr>
              <w:t xml:space="preserve"> района Курской области</w:t>
            </w:r>
          </w:p>
          <w:p w:rsidR="00DF486F" w:rsidRPr="00103F24" w:rsidRDefault="00DF486F" w:rsidP="00C524AE">
            <w:pPr>
              <w:shd w:val="clear" w:color="auto" w:fill="FFFFFF"/>
              <w:spacing w:line="276" w:lineRule="auto"/>
              <w:jc w:val="both"/>
              <w:rPr>
                <w:rFonts w:ascii="Arial" w:hAnsi="Arial" w:cs="Arial"/>
                <w:color w:val="000000"/>
                <w:sz w:val="24"/>
                <w:szCs w:val="24"/>
              </w:rPr>
            </w:pPr>
            <w:r w:rsidRPr="00103F24">
              <w:rPr>
                <w:rFonts w:ascii="Arial" w:eastAsia="Calibri" w:hAnsi="Arial" w:cs="Arial"/>
                <w:sz w:val="24"/>
                <w:szCs w:val="24"/>
              </w:rPr>
              <w:t>от 25.03.2016г №82</w:t>
            </w:r>
          </w:p>
          <w:p w:rsidR="00DF486F" w:rsidRPr="00103F24" w:rsidRDefault="00DF486F" w:rsidP="00C524AE">
            <w:pPr>
              <w:spacing w:line="276" w:lineRule="auto"/>
              <w:jc w:val="both"/>
              <w:rPr>
                <w:rFonts w:ascii="Arial" w:hAnsi="Arial" w:cs="Arial"/>
                <w:color w:val="000000"/>
                <w:sz w:val="24"/>
                <w:szCs w:val="24"/>
                <w:bdr w:val="none" w:sz="0" w:space="0" w:color="auto" w:frame="1"/>
              </w:rPr>
            </w:pPr>
          </w:p>
        </w:tc>
      </w:tr>
    </w:tbl>
    <w:p w:rsidR="00DF486F" w:rsidRPr="00103F24" w:rsidRDefault="00DF486F" w:rsidP="00DF486F">
      <w:pPr>
        <w:shd w:val="clear" w:color="auto" w:fill="FFFFFF"/>
        <w:spacing w:line="276" w:lineRule="auto"/>
        <w:jc w:val="both"/>
        <w:rPr>
          <w:rFonts w:ascii="Arial" w:hAnsi="Arial" w:cs="Arial"/>
          <w:color w:val="000000"/>
        </w:rPr>
      </w:pPr>
    </w:p>
    <w:p w:rsidR="00DF486F" w:rsidRPr="00103F24" w:rsidRDefault="00DF486F" w:rsidP="00DF486F">
      <w:pPr>
        <w:shd w:val="clear" w:color="auto" w:fill="FFFFFF"/>
        <w:spacing w:line="276" w:lineRule="auto"/>
        <w:jc w:val="center"/>
        <w:rPr>
          <w:rFonts w:ascii="Arial" w:hAnsi="Arial" w:cs="Arial"/>
          <w:color w:val="000000"/>
          <w:sz w:val="32"/>
          <w:szCs w:val="32"/>
        </w:rPr>
      </w:pPr>
      <w:r w:rsidRPr="00103F24">
        <w:rPr>
          <w:rFonts w:ascii="Arial" w:hAnsi="Arial" w:cs="Arial"/>
          <w:b/>
          <w:bCs/>
          <w:color w:val="000000"/>
          <w:sz w:val="32"/>
          <w:szCs w:val="32"/>
          <w:bdr w:val="none" w:sz="0" w:space="0" w:color="auto" w:frame="1"/>
        </w:rPr>
        <w:t>Положение</w:t>
      </w:r>
    </w:p>
    <w:p w:rsidR="00DF486F" w:rsidRPr="00103F24" w:rsidRDefault="00DF486F" w:rsidP="00DF486F">
      <w:pPr>
        <w:shd w:val="clear" w:color="auto" w:fill="FFFFFF"/>
        <w:spacing w:line="276" w:lineRule="auto"/>
        <w:jc w:val="center"/>
        <w:rPr>
          <w:rFonts w:ascii="Arial" w:hAnsi="Arial" w:cs="Arial"/>
          <w:b/>
          <w:bCs/>
          <w:color w:val="000000"/>
          <w:sz w:val="32"/>
          <w:szCs w:val="32"/>
          <w:bdr w:val="none" w:sz="0" w:space="0" w:color="auto" w:frame="1"/>
        </w:rPr>
      </w:pPr>
      <w:r w:rsidRPr="00103F24">
        <w:rPr>
          <w:rFonts w:ascii="Arial" w:hAnsi="Arial" w:cs="Arial"/>
          <w:b/>
          <w:bCs/>
          <w:color w:val="000000"/>
          <w:sz w:val="32"/>
          <w:szCs w:val="32"/>
          <w:bdr w:val="none" w:sz="0" w:space="0" w:color="auto" w:frame="1"/>
        </w:rPr>
        <w:t>о порядке предоставления лицом, поступающим на должность</w:t>
      </w:r>
      <w:r>
        <w:rPr>
          <w:rFonts w:ascii="Arial" w:hAnsi="Arial" w:cs="Arial"/>
          <w:b/>
          <w:bCs/>
          <w:color w:val="000000"/>
          <w:sz w:val="32"/>
          <w:szCs w:val="32"/>
          <w:bdr w:val="none" w:sz="0" w:space="0" w:color="auto" w:frame="1"/>
        </w:rPr>
        <w:t xml:space="preserve"> </w:t>
      </w:r>
      <w:r w:rsidRPr="00103F24">
        <w:rPr>
          <w:rFonts w:ascii="Arial" w:hAnsi="Arial" w:cs="Arial"/>
          <w:b/>
          <w:bCs/>
          <w:color w:val="000000"/>
          <w:sz w:val="32"/>
          <w:szCs w:val="32"/>
          <w:bdr w:val="none" w:sz="0" w:space="0" w:color="auto" w:frame="1"/>
        </w:rPr>
        <w:t>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DF486F" w:rsidRPr="00103F24" w:rsidRDefault="00DF486F" w:rsidP="00DF486F">
      <w:pPr>
        <w:shd w:val="clear" w:color="auto" w:fill="FFFFFF"/>
        <w:spacing w:line="276" w:lineRule="auto"/>
        <w:jc w:val="both"/>
        <w:rPr>
          <w:rFonts w:ascii="Arial" w:hAnsi="Arial" w:cs="Arial"/>
          <w:color w:val="000000"/>
        </w:rPr>
      </w:pPr>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Pr>
          <w:rFonts w:ascii="Arial" w:hAnsi="Arial" w:cs="Arial"/>
          <w:color w:val="000000"/>
          <w:bdr w:val="none" w:sz="0" w:space="0" w:color="auto" w:frame="1"/>
        </w:rPr>
        <w:lastRenderedPageBreak/>
        <w:t>1.</w:t>
      </w:r>
      <w:r w:rsidRPr="00103F24">
        <w:rPr>
          <w:rFonts w:ascii="Arial" w:hAnsi="Arial" w:cs="Arial"/>
          <w:color w:val="000000"/>
          <w:bdr w:val="none" w:sz="0" w:space="0" w:color="auto" w:frame="1"/>
        </w:rPr>
        <w:t>Положением о порядке</w:t>
      </w:r>
      <w:r w:rsidRPr="00103F24">
        <w:rPr>
          <w:rFonts w:ascii="Arial" w:hAnsi="Arial" w:cs="Arial"/>
          <w:color w:val="000000"/>
        </w:rPr>
        <w:t> </w:t>
      </w:r>
      <w:r w:rsidRPr="00103F24">
        <w:rPr>
          <w:rFonts w:ascii="Arial" w:hAnsi="Arial" w:cs="Arial"/>
          <w:color w:val="000000"/>
          <w:bdr w:val="none" w:sz="0" w:space="0" w:color="auto" w:frame="1"/>
        </w:rPr>
        <w:t>предоставления лицом, поступающим на должность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Положение)</w:t>
      </w:r>
      <w:r w:rsidRPr="00103F24">
        <w:rPr>
          <w:rFonts w:ascii="Arial" w:hAnsi="Arial" w:cs="Arial"/>
          <w:color w:val="000000"/>
        </w:rPr>
        <w:t> </w:t>
      </w:r>
      <w:r w:rsidRPr="00103F24">
        <w:rPr>
          <w:rFonts w:ascii="Arial" w:hAnsi="Arial" w:cs="Arial"/>
          <w:color w:val="000000"/>
          <w:bdr w:val="none" w:sz="0" w:space="0" w:color="auto" w:frame="1"/>
        </w:rPr>
        <w:t>определяется порядок представления</w:t>
      </w:r>
      <w:r>
        <w:rPr>
          <w:rFonts w:ascii="Arial" w:hAnsi="Arial" w:cs="Arial"/>
          <w:color w:val="000000"/>
        </w:rPr>
        <w:t xml:space="preserve"> </w:t>
      </w:r>
      <w:r w:rsidRPr="00103F24">
        <w:rPr>
          <w:rFonts w:ascii="Arial" w:hAnsi="Arial" w:cs="Arial"/>
          <w:color w:val="000000"/>
          <w:bdr w:val="none" w:sz="0" w:space="0" w:color="auto" w:frame="1"/>
        </w:rPr>
        <w:t>лицом, поступающим на должность руководителя муниципального учреждения, и руководителем муниципального учреждения</w:t>
      </w:r>
      <w:r>
        <w:rPr>
          <w:rFonts w:ascii="Arial" w:hAnsi="Arial" w:cs="Arial"/>
          <w:color w:val="000000"/>
        </w:rPr>
        <w:t xml:space="preserve"> </w:t>
      </w:r>
      <w:r w:rsidRPr="00103F24">
        <w:rPr>
          <w:rFonts w:ascii="Arial" w:hAnsi="Arial" w:cs="Arial"/>
          <w:color w:val="000000"/>
          <w:bdr w:val="none" w:sz="0" w:space="0" w:color="auto" w:frame="1"/>
        </w:rPr>
        <w:t>сведений о полученных ими</w:t>
      </w:r>
      <w:proofErr w:type="gramEnd"/>
      <w:r w:rsidRPr="00103F24">
        <w:rPr>
          <w:rFonts w:ascii="Arial" w:hAnsi="Arial" w:cs="Arial"/>
          <w:color w:val="000000"/>
          <w:bdr w:val="none" w:sz="0" w:space="0" w:color="auto" w:frame="1"/>
        </w:rPr>
        <w:t xml:space="preserve"> </w:t>
      </w:r>
      <w:proofErr w:type="gramStart"/>
      <w:r w:rsidRPr="00103F24">
        <w:rPr>
          <w:rFonts w:ascii="Arial" w:hAnsi="Arial" w:cs="Arial"/>
          <w:color w:val="000000"/>
          <w:bdr w:val="none" w:sz="0" w:space="0" w:color="auto" w:frame="1"/>
        </w:rPr>
        <w:t>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sidRPr="00103F24">
        <w:rPr>
          <w:rFonts w:ascii="Arial" w:hAnsi="Arial" w:cs="Arial"/>
          <w:color w:val="000000"/>
          <w:bdr w:val="none" w:sz="0" w:space="0" w:color="auto" w:frame="1"/>
        </w:rPr>
        <w:t>2.Лицо, поступающее на должность руководителя муниципального учреждения, и руководитель муниципального учреждения обязаны представлять в кадровую службу представителя нанимателя (работодателя) в письменной форме сведения о своих доходах, об имуществе и обязательствах имущественного характера, а также о</w:t>
      </w:r>
      <w:r>
        <w:rPr>
          <w:rFonts w:ascii="Arial" w:hAnsi="Arial" w:cs="Arial"/>
          <w:color w:val="000000"/>
        </w:rPr>
        <w:t xml:space="preserve"> </w:t>
      </w:r>
      <w:r w:rsidRPr="00103F24">
        <w:rPr>
          <w:rFonts w:ascii="Arial" w:hAnsi="Arial" w:cs="Arial"/>
          <w:color w:val="000000"/>
          <w:bdr w:val="none" w:sz="0" w:space="0" w:color="auto" w:frame="1"/>
        </w:rPr>
        <w:t>доходах, об имуществе и</w:t>
      </w:r>
      <w:r>
        <w:rPr>
          <w:rFonts w:ascii="Arial" w:hAnsi="Arial" w:cs="Arial"/>
          <w:color w:val="000000"/>
        </w:rPr>
        <w:t xml:space="preserve"> </w:t>
      </w:r>
      <w:r w:rsidRPr="00103F24">
        <w:rPr>
          <w:rFonts w:ascii="Arial" w:hAnsi="Arial" w:cs="Arial"/>
          <w:color w:val="000000"/>
          <w:bdr w:val="none" w:sz="0" w:space="0" w:color="auto" w:frame="1"/>
        </w:rPr>
        <w:t>обязательствах имущественного характера супруги (супруга) и несовершеннолетних детей (далее – сведения о доходах,</w:t>
      </w:r>
      <w:r>
        <w:rPr>
          <w:rFonts w:ascii="Arial" w:hAnsi="Arial" w:cs="Arial"/>
          <w:color w:val="000000"/>
        </w:rPr>
        <w:t xml:space="preserve"> </w:t>
      </w:r>
      <w:r w:rsidRPr="00103F24">
        <w:rPr>
          <w:rFonts w:ascii="Arial" w:hAnsi="Arial" w:cs="Arial"/>
          <w:color w:val="000000"/>
          <w:bdr w:val="none" w:sz="0" w:space="0" w:color="auto" w:frame="1"/>
        </w:rPr>
        <w:t>об имуществе и</w:t>
      </w:r>
      <w:r>
        <w:rPr>
          <w:rFonts w:ascii="Arial" w:hAnsi="Arial" w:cs="Arial"/>
          <w:color w:val="000000"/>
        </w:rPr>
        <w:t xml:space="preserve"> </w:t>
      </w:r>
      <w:r w:rsidRPr="00103F24">
        <w:rPr>
          <w:rFonts w:ascii="Arial" w:hAnsi="Arial" w:cs="Arial"/>
          <w:color w:val="000000"/>
          <w:bdr w:val="none" w:sz="0" w:space="0" w:color="auto" w:frame="1"/>
        </w:rPr>
        <w:t>обязательствах имущественного характера) по утвержденной</w:t>
      </w:r>
      <w:proofErr w:type="gramEnd"/>
      <w:r w:rsidRPr="00103F24">
        <w:rPr>
          <w:rFonts w:ascii="Arial" w:hAnsi="Arial" w:cs="Arial"/>
          <w:color w:val="000000"/>
          <w:bdr w:val="none" w:sz="0" w:space="0" w:color="auto" w:frame="1"/>
        </w:rPr>
        <w:t xml:space="preserve"> Указом Президента Российской Федерации от 23.06.2014 № 460, форме справки.</w:t>
      </w:r>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3.</w:t>
      </w:r>
      <w:proofErr w:type="gramStart"/>
      <w:r w:rsidRPr="00103F24">
        <w:rPr>
          <w:rFonts w:ascii="Arial" w:hAnsi="Arial" w:cs="Arial"/>
          <w:color w:val="000000"/>
          <w:bdr w:val="none" w:sz="0" w:space="0" w:color="auto" w:frame="1"/>
        </w:rPr>
        <w:t>Лицо, поступающее на должность руководителя муниципального учреждения представляет</w:t>
      </w:r>
      <w:proofErr w:type="gramEnd"/>
      <w:r w:rsidRPr="00103F24">
        <w:rPr>
          <w:rFonts w:ascii="Arial" w:hAnsi="Arial" w:cs="Arial"/>
          <w:color w:val="000000"/>
          <w:bdr w:val="none" w:sz="0" w:space="0" w:color="auto" w:frame="1"/>
        </w:rPr>
        <w:t>:</w:t>
      </w:r>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sidRPr="00103F24">
        <w:rPr>
          <w:rFonts w:ascii="Arial" w:hAnsi="Arial" w:cs="Arial"/>
          <w:color w:val="000000"/>
          <w:bdr w:val="none" w:sz="0" w:space="0" w:color="auto" w:frame="1"/>
        </w:rPr>
        <w:t>3.1.Сведения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 ценных бумагах и ином имуществе, принадлежащем ему на праве собственности, и о своих обязательствах имущественного характера по состоянию</w:t>
      </w:r>
      <w:proofErr w:type="gramEnd"/>
      <w:r w:rsidRPr="00103F24">
        <w:rPr>
          <w:rFonts w:ascii="Arial" w:hAnsi="Arial" w:cs="Arial"/>
          <w:color w:val="000000"/>
          <w:bdr w:val="none" w:sz="0" w:space="0" w:color="auto" w:frame="1"/>
        </w:rPr>
        <w:t xml:space="preserve">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proofErr w:type="gramStart"/>
      <w:r>
        <w:rPr>
          <w:rFonts w:ascii="Arial" w:hAnsi="Arial" w:cs="Arial"/>
          <w:color w:val="000000"/>
          <w:bdr w:val="none" w:sz="0" w:space="0" w:color="auto" w:frame="1"/>
        </w:rPr>
        <w:t>3.2.</w:t>
      </w:r>
      <w:r w:rsidRPr="00103F24">
        <w:rPr>
          <w:rFonts w:ascii="Arial" w:hAnsi="Arial" w:cs="Arial"/>
          <w:color w:val="000000"/>
          <w:bdr w:val="none" w:sz="0" w:space="0" w:color="auto" w:frame="1"/>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первое</w:t>
      </w:r>
      <w:proofErr w:type="gramEnd"/>
      <w:r w:rsidRPr="00103F24">
        <w:rPr>
          <w:rFonts w:ascii="Arial" w:hAnsi="Arial" w:cs="Arial"/>
          <w:color w:val="000000"/>
          <w:bdr w:val="none" w:sz="0" w:space="0" w:color="auto" w:frame="1"/>
        </w:rPr>
        <w:t xml:space="preserve">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4.</w:t>
      </w:r>
      <w:r w:rsidRPr="00103F24">
        <w:rPr>
          <w:rFonts w:ascii="Arial" w:hAnsi="Arial" w:cs="Arial"/>
          <w:color w:val="000000"/>
          <w:bdr w:val="none" w:sz="0" w:space="0" w:color="auto" w:frame="1"/>
        </w:rPr>
        <w:t xml:space="preserve">Руководитель муниципального учреждения представляет ежегодно, не позднее 30 апреля года, следующего </w:t>
      </w:r>
      <w:proofErr w:type="gramStart"/>
      <w:r w:rsidRPr="00103F24">
        <w:rPr>
          <w:rFonts w:ascii="Arial" w:hAnsi="Arial" w:cs="Arial"/>
          <w:color w:val="000000"/>
          <w:bdr w:val="none" w:sz="0" w:space="0" w:color="auto" w:frame="1"/>
        </w:rPr>
        <w:t>за</w:t>
      </w:r>
      <w:proofErr w:type="gramEnd"/>
      <w:r w:rsidRPr="00103F24">
        <w:rPr>
          <w:rFonts w:ascii="Arial" w:hAnsi="Arial" w:cs="Arial"/>
          <w:color w:val="000000"/>
          <w:bdr w:val="none" w:sz="0" w:space="0" w:color="auto" w:frame="1"/>
        </w:rPr>
        <w:t xml:space="preserve"> отчетным:</w:t>
      </w:r>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Pr>
          <w:rFonts w:ascii="Arial" w:hAnsi="Arial" w:cs="Arial"/>
          <w:color w:val="000000"/>
          <w:bdr w:val="none" w:sz="0" w:space="0" w:color="auto" w:frame="1"/>
        </w:rPr>
        <w:t>4.1.</w:t>
      </w:r>
      <w:r w:rsidRPr="00103F24">
        <w:rPr>
          <w:rFonts w:ascii="Arial" w:hAnsi="Arial" w:cs="Arial"/>
          <w:color w:val="000000"/>
          <w:bdr w:val="none" w:sz="0" w:space="0" w:color="auto" w:frame="1"/>
        </w:rPr>
        <w:t>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 ценных бумагах и ином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Pr>
          <w:rFonts w:ascii="Arial" w:hAnsi="Arial" w:cs="Arial"/>
          <w:color w:val="000000"/>
          <w:bdr w:val="none" w:sz="0" w:space="0" w:color="auto" w:frame="1"/>
        </w:rPr>
        <w:t>4.2.</w:t>
      </w:r>
      <w:r w:rsidRPr="00103F24">
        <w:rPr>
          <w:rFonts w:ascii="Arial" w:hAnsi="Arial" w:cs="Arial"/>
          <w:color w:val="000000"/>
          <w:bdr w:val="none" w:sz="0" w:space="0" w:color="auto" w:frame="1"/>
        </w:rPr>
        <w:t>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5.</w:t>
      </w:r>
      <w:r w:rsidRPr="00103F24">
        <w:rPr>
          <w:rFonts w:ascii="Arial" w:hAnsi="Arial" w:cs="Arial"/>
          <w:color w:val="000000"/>
          <w:bdr w:val="none" w:sz="0" w:space="0" w:color="auto" w:frame="1"/>
        </w:rPr>
        <w:t xml:space="preserve">В случае если </w:t>
      </w:r>
      <w:proofErr w:type="gramStart"/>
      <w:r w:rsidRPr="00103F24">
        <w:rPr>
          <w:rFonts w:ascii="Arial" w:hAnsi="Arial" w:cs="Arial"/>
          <w:color w:val="000000"/>
          <w:bdr w:val="none" w:sz="0" w:space="0" w:color="auto" w:frame="1"/>
        </w:rPr>
        <w:t>лицо, поступающее на должность руководителя муниципального учреждения обнаружил</w:t>
      </w:r>
      <w:proofErr w:type="gramEnd"/>
      <w:r w:rsidRPr="00103F24">
        <w:rPr>
          <w:rFonts w:ascii="Arial" w:hAnsi="Arial" w:cs="Arial"/>
          <w:color w:val="000000"/>
          <w:bdr w:val="none" w:sz="0" w:space="0" w:color="auto" w:frame="1"/>
        </w:rPr>
        <w:t>,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r>
        <w:rPr>
          <w:rFonts w:ascii="Arial" w:hAnsi="Arial" w:cs="Arial"/>
          <w:color w:val="000000"/>
          <w:bdr w:val="none" w:sz="0" w:space="0" w:color="auto" w:frame="1"/>
        </w:rPr>
        <w:t>6.</w:t>
      </w:r>
      <w:r w:rsidRPr="00103F24">
        <w:rPr>
          <w:rFonts w:ascii="Arial" w:hAnsi="Arial" w:cs="Arial"/>
          <w:color w:val="000000"/>
          <w:bdr w:val="none" w:sz="0" w:space="0" w:color="auto" w:frame="1"/>
        </w:rPr>
        <w:t>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w:t>
      </w:r>
      <w:r>
        <w:rPr>
          <w:rFonts w:ascii="Arial" w:hAnsi="Arial" w:cs="Arial"/>
          <w:color w:val="000000"/>
          <w:bdr w:val="none" w:sz="0" w:space="0" w:color="auto" w:frame="1"/>
        </w:rPr>
        <w:t xml:space="preserve"> пункте 4 настоящего Положения.</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r>
        <w:rPr>
          <w:rFonts w:ascii="Arial" w:hAnsi="Arial" w:cs="Arial"/>
          <w:color w:val="000000"/>
          <w:bdr w:val="none" w:sz="0" w:space="0" w:color="auto" w:frame="1"/>
        </w:rPr>
        <w:lastRenderedPageBreak/>
        <w:t>7.</w:t>
      </w:r>
      <w:r w:rsidRPr="00103F24">
        <w:rPr>
          <w:rFonts w:ascii="Arial" w:hAnsi="Arial" w:cs="Arial"/>
          <w:color w:val="000000"/>
          <w:bdr w:val="none" w:sz="0" w:space="0" w:color="auto" w:frame="1"/>
        </w:rPr>
        <w:t>В случае, если лицо, предоставившее справки о доходах,</w:t>
      </w:r>
      <w:r>
        <w:rPr>
          <w:rFonts w:ascii="Arial" w:hAnsi="Arial" w:cs="Arial"/>
          <w:color w:val="000000"/>
        </w:rPr>
        <w:t xml:space="preserve"> </w:t>
      </w:r>
      <w:r w:rsidRPr="00103F24">
        <w:rPr>
          <w:rFonts w:ascii="Arial" w:hAnsi="Arial" w:cs="Arial"/>
          <w:color w:val="000000"/>
          <w:bdr w:val="none" w:sz="0" w:space="0" w:color="auto" w:frame="1"/>
        </w:rPr>
        <w:t>об имуществе и</w:t>
      </w:r>
      <w:r>
        <w:rPr>
          <w:rFonts w:ascii="Arial" w:hAnsi="Arial" w:cs="Arial"/>
          <w:color w:val="000000"/>
        </w:rPr>
        <w:t xml:space="preserve"> </w:t>
      </w:r>
      <w:proofErr w:type="gramStart"/>
      <w:r w:rsidRPr="00103F24">
        <w:rPr>
          <w:rFonts w:ascii="Arial" w:hAnsi="Arial" w:cs="Arial"/>
          <w:color w:val="000000"/>
          <w:bdr w:val="none" w:sz="0" w:space="0" w:color="auto" w:frame="1"/>
        </w:rPr>
        <w:t>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представленные справки возвращаются ему по письменн</w:t>
      </w:r>
      <w:r>
        <w:rPr>
          <w:rFonts w:ascii="Arial" w:hAnsi="Arial" w:cs="Arial"/>
          <w:color w:val="000000"/>
          <w:bdr w:val="none" w:sz="0" w:space="0" w:color="auto" w:frame="1"/>
        </w:rPr>
        <w:t xml:space="preserve">ому заявлению вместе с другими </w:t>
      </w:r>
      <w:r w:rsidRPr="00103F24">
        <w:rPr>
          <w:rFonts w:ascii="Arial" w:hAnsi="Arial" w:cs="Arial"/>
          <w:color w:val="000000"/>
          <w:bdr w:val="none" w:sz="0" w:space="0" w:color="auto" w:frame="1"/>
        </w:rPr>
        <w:t>документами в 5-дневный срок со дня поступления заявления.</w:t>
      </w:r>
      <w:proofErr w:type="gramEnd"/>
    </w:p>
    <w:p w:rsidR="00DF486F" w:rsidRPr="00103F24" w:rsidRDefault="00DF486F" w:rsidP="00DF486F">
      <w:pPr>
        <w:shd w:val="clear" w:color="auto" w:fill="FFFFFF"/>
        <w:spacing w:line="276" w:lineRule="auto"/>
        <w:ind w:firstLine="708"/>
        <w:jc w:val="both"/>
        <w:textAlignment w:val="baseline"/>
        <w:rPr>
          <w:rFonts w:ascii="Arial" w:hAnsi="Arial" w:cs="Arial"/>
          <w:color w:val="333333"/>
        </w:rPr>
      </w:pPr>
      <w:r>
        <w:rPr>
          <w:rFonts w:ascii="Arial" w:hAnsi="Arial" w:cs="Arial"/>
          <w:color w:val="333333"/>
        </w:rPr>
        <w:t>8.</w:t>
      </w:r>
      <w:r w:rsidRPr="00103F24">
        <w:rPr>
          <w:rFonts w:ascii="Arial" w:hAnsi="Arial" w:cs="Arial"/>
          <w:color w:val="333333"/>
        </w:rPr>
        <w:t xml:space="preserve">Непредставление </w:t>
      </w:r>
      <w:proofErr w:type="gramStart"/>
      <w:r w:rsidRPr="00103F24">
        <w:rPr>
          <w:rFonts w:ascii="Arial" w:hAnsi="Arial" w:cs="Arial"/>
          <w:color w:val="333333"/>
        </w:rPr>
        <w:t>лицом</w:t>
      </w:r>
      <w:proofErr w:type="gramEnd"/>
      <w:r w:rsidRPr="00103F24">
        <w:rPr>
          <w:rFonts w:ascii="Arial" w:hAnsi="Arial" w:cs="Arial"/>
          <w:color w:val="333333"/>
        </w:rPr>
        <w:t xml:space="preserve"> поступающим на должность руководителя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DF486F" w:rsidRPr="00103F24" w:rsidRDefault="00DF486F" w:rsidP="00DF486F">
      <w:pPr>
        <w:shd w:val="clear" w:color="auto" w:fill="FFFFFF"/>
        <w:spacing w:line="276" w:lineRule="auto"/>
        <w:ind w:firstLine="708"/>
        <w:jc w:val="both"/>
        <w:textAlignment w:val="baseline"/>
        <w:rPr>
          <w:rFonts w:ascii="Arial" w:hAnsi="Arial" w:cs="Arial"/>
        </w:rPr>
      </w:pPr>
      <w:r>
        <w:rPr>
          <w:rFonts w:ascii="Arial" w:hAnsi="Arial" w:cs="Arial"/>
          <w:color w:val="333333"/>
        </w:rPr>
        <w:t>9.</w:t>
      </w:r>
      <w:r w:rsidRPr="00103F24">
        <w:rPr>
          <w:rFonts w:ascii="Arial" w:hAnsi="Arial" w:cs="Arial"/>
          <w:color w:val="333333"/>
        </w:rPr>
        <w:t>Невыполнение руководителем муниципального учреждения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его от замещаемой должности руководителя муниципального учреждения.</w:t>
      </w:r>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10.</w:t>
      </w:r>
      <w:r w:rsidRPr="00103F24">
        <w:rPr>
          <w:rFonts w:ascii="Arial" w:hAnsi="Arial" w:cs="Arial"/>
          <w:color w:val="000000"/>
          <w:bdr w:val="none" w:sz="0" w:space="0" w:color="auto" w:frame="1"/>
        </w:rPr>
        <w:t>Проверка достоверности и полноты сведений о доходах, об имуществе и обязательствах имущественного характера, представленных в соответствии с Положением лицом, поступающим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w:t>
      </w:r>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Pr>
          <w:rFonts w:ascii="Arial" w:hAnsi="Arial" w:cs="Arial"/>
          <w:color w:val="000000"/>
          <w:bdr w:val="none" w:sz="0" w:space="0" w:color="auto" w:frame="1"/>
        </w:rPr>
        <w:t>11.</w:t>
      </w:r>
      <w:r w:rsidRPr="00103F24">
        <w:rPr>
          <w:rFonts w:ascii="Arial" w:hAnsi="Arial" w:cs="Arial"/>
          <w:color w:val="000000"/>
          <w:bdr w:val="none" w:sz="0" w:space="0" w:color="auto" w:frame="1"/>
        </w:rPr>
        <w:t>Не допускается использование сведений о доходах, об имуществе и обязательствах имущественного характера, представляемых лицом, поступающим</w:t>
      </w:r>
      <w:r>
        <w:rPr>
          <w:rFonts w:ascii="Arial" w:hAnsi="Arial" w:cs="Arial"/>
          <w:color w:val="000000"/>
        </w:rPr>
        <w:t xml:space="preserve"> </w:t>
      </w:r>
      <w:r w:rsidRPr="00103F24">
        <w:rPr>
          <w:rFonts w:ascii="Arial" w:hAnsi="Arial" w:cs="Arial"/>
          <w:color w:val="000000"/>
          <w:bdr w:val="none" w:sz="0" w:space="0" w:color="auto" w:frame="1"/>
        </w:rPr>
        <w:t>на должность руководителя муниципального учреждения, и руководителем муниципального учреждения,</w:t>
      </w:r>
      <w:r>
        <w:rPr>
          <w:rFonts w:ascii="Arial" w:hAnsi="Arial" w:cs="Arial"/>
          <w:color w:val="000000"/>
        </w:rPr>
        <w:t xml:space="preserve"> </w:t>
      </w:r>
      <w:r w:rsidRPr="00103F24">
        <w:rPr>
          <w:rFonts w:ascii="Arial" w:hAnsi="Arial" w:cs="Arial"/>
          <w:color w:val="000000"/>
          <w:bdr w:val="none" w:sz="0" w:space="0" w:color="auto" w:frame="1"/>
        </w:rPr>
        <w:t>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w:t>
      </w:r>
      <w:proofErr w:type="gramEnd"/>
      <w:r w:rsidRPr="00103F24">
        <w:rPr>
          <w:rFonts w:ascii="Arial" w:hAnsi="Arial" w:cs="Arial"/>
          <w:color w:val="000000"/>
          <w:bdr w:val="none" w:sz="0" w:space="0" w:color="auto" w:frame="1"/>
        </w:rPr>
        <w:t xml:space="preserve"> пользу физических лиц.</w:t>
      </w:r>
    </w:p>
    <w:p w:rsidR="00DF486F" w:rsidRPr="00103F24" w:rsidRDefault="00DF486F" w:rsidP="00DF486F">
      <w:pPr>
        <w:shd w:val="clear" w:color="auto" w:fill="FFFFFF"/>
        <w:spacing w:line="276" w:lineRule="auto"/>
        <w:ind w:firstLine="720"/>
        <w:jc w:val="both"/>
        <w:rPr>
          <w:rFonts w:ascii="Arial" w:hAnsi="Arial" w:cs="Arial"/>
          <w:color w:val="000000"/>
        </w:rPr>
      </w:pPr>
      <w:r w:rsidRPr="00103F24">
        <w:rPr>
          <w:rFonts w:ascii="Arial" w:hAnsi="Arial" w:cs="Arial"/>
          <w:color w:val="000000"/>
          <w:bdr w:val="none" w:sz="0" w:space="0" w:color="auto" w:frame="1"/>
        </w:rPr>
        <w:t>12.Сведения о доходах,</w:t>
      </w:r>
      <w:r>
        <w:rPr>
          <w:rFonts w:ascii="Arial" w:hAnsi="Arial" w:cs="Arial"/>
          <w:color w:val="000000"/>
        </w:rPr>
        <w:t xml:space="preserve"> </w:t>
      </w:r>
      <w:r w:rsidRPr="00103F24">
        <w:rPr>
          <w:rFonts w:ascii="Arial" w:hAnsi="Arial" w:cs="Arial"/>
          <w:color w:val="000000"/>
          <w:bdr w:val="none" w:sz="0" w:space="0" w:color="auto" w:frame="1"/>
        </w:rPr>
        <w:t>об имуществе и</w:t>
      </w:r>
      <w:r>
        <w:rPr>
          <w:rFonts w:ascii="Arial" w:hAnsi="Arial" w:cs="Arial"/>
          <w:color w:val="000000"/>
        </w:rPr>
        <w:t xml:space="preserve"> </w:t>
      </w:r>
      <w:r w:rsidRPr="00103F24">
        <w:rPr>
          <w:rFonts w:ascii="Arial" w:hAnsi="Arial" w:cs="Arial"/>
          <w:color w:val="000000"/>
          <w:bdr w:val="none" w:sz="0" w:space="0" w:color="auto" w:frame="1"/>
        </w:rPr>
        <w:t>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представляемые руководителями муниципальных учреждений и лицами, поступающими на должность руководителя муниципального учреждения, относятся к информации ограниченного доступа.</w:t>
      </w:r>
    </w:p>
    <w:p w:rsidR="00DF486F" w:rsidRPr="00103F24" w:rsidRDefault="00DF486F" w:rsidP="00DF486F">
      <w:pPr>
        <w:shd w:val="clear" w:color="auto" w:fill="FFFFFF"/>
        <w:spacing w:line="276" w:lineRule="auto"/>
        <w:ind w:firstLine="720"/>
        <w:jc w:val="both"/>
        <w:rPr>
          <w:rFonts w:ascii="Arial" w:hAnsi="Arial" w:cs="Arial"/>
          <w:color w:val="000000"/>
          <w:bdr w:val="none" w:sz="0" w:space="0" w:color="auto" w:frame="1"/>
        </w:rPr>
      </w:pPr>
      <w:r>
        <w:rPr>
          <w:rFonts w:ascii="Arial" w:hAnsi="Arial" w:cs="Arial"/>
          <w:color w:val="000000"/>
          <w:bdr w:val="none" w:sz="0" w:space="0" w:color="auto" w:frame="1"/>
        </w:rPr>
        <w:t>12.1.</w:t>
      </w:r>
      <w:r w:rsidRPr="00103F24">
        <w:rPr>
          <w:rFonts w:ascii="Arial" w:hAnsi="Arial" w:cs="Arial"/>
          <w:color w:val="000000"/>
          <w:bdr w:val="none" w:sz="0" w:space="0" w:color="auto" w:frame="1"/>
        </w:rPr>
        <w:t>Сведения о доходах, об имуществе и обязательствах имущественного характера, представляемые руководителями муниципальных учреждений и лицами, поступающими на должность руководителя муниципального учреждения, 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13.</w:t>
      </w:r>
      <w:r w:rsidRPr="00103F24">
        <w:rPr>
          <w:rFonts w:ascii="Arial" w:hAnsi="Arial" w:cs="Arial"/>
          <w:color w:val="000000"/>
          <w:bdr w:val="none" w:sz="0" w:space="0" w:color="auto" w:frame="1"/>
        </w:rPr>
        <w:t>Должностные лица,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F486F" w:rsidRPr="00103F24" w:rsidRDefault="00DF486F" w:rsidP="00DF486F">
      <w:pPr>
        <w:shd w:val="clear" w:color="auto" w:fill="FFFFFF"/>
        <w:spacing w:line="276" w:lineRule="auto"/>
        <w:ind w:firstLine="720"/>
        <w:jc w:val="both"/>
        <w:rPr>
          <w:rFonts w:ascii="Arial" w:hAnsi="Arial" w:cs="Arial"/>
          <w:color w:val="000000"/>
        </w:rPr>
      </w:pPr>
      <w:r>
        <w:rPr>
          <w:rFonts w:ascii="Arial" w:hAnsi="Arial" w:cs="Arial"/>
          <w:color w:val="000000"/>
          <w:bdr w:val="none" w:sz="0" w:space="0" w:color="auto" w:frame="1"/>
        </w:rPr>
        <w:t>14.</w:t>
      </w:r>
      <w:r w:rsidRPr="00103F24">
        <w:rPr>
          <w:rFonts w:ascii="Arial" w:hAnsi="Arial" w:cs="Arial"/>
          <w:color w:val="000000"/>
          <w:bdr w:val="none" w:sz="0" w:space="0" w:color="auto" w:frame="1"/>
        </w:rPr>
        <w:t>Сведения о доходах, об имуществе и обязательствах имущественного характера, представленные в соответствии с Положением,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DF486F" w:rsidRPr="00103F24" w:rsidRDefault="00DF486F" w:rsidP="00DF486F">
      <w:pPr>
        <w:shd w:val="clear" w:color="auto" w:fill="FFFFFF"/>
        <w:spacing w:line="276" w:lineRule="auto"/>
        <w:ind w:firstLine="720"/>
        <w:jc w:val="both"/>
        <w:rPr>
          <w:rFonts w:ascii="Arial" w:hAnsi="Arial" w:cs="Arial"/>
          <w:color w:val="000000"/>
        </w:rPr>
      </w:pPr>
      <w:proofErr w:type="gramStart"/>
      <w:r w:rsidRPr="00103F24">
        <w:rPr>
          <w:rFonts w:ascii="Arial" w:hAnsi="Arial" w:cs="Arial"/>
          <w:color w:val="000000"/>
          <w:bdr w:val="none" w:sz="0" w:space="0" w:color="auto" w:frame="1"/>
        </w:rPr>
        <w:t xml:space="preserve">15.Сведения о доходах, об имуществе и обязательствах имущественного характера, представляемые лицами, указанными в п. 2 настоящего Положения, размещаются в информационно-телекоммуникационной сети Интернет на официальном сайте муниципального образования «поселок Пристень» </w:t>
      </w:r>
      <w:proofErr w:type="spellStart"/>
      <w:r w:rsidRPr="00103F24">
        <w:rPr>
          <w:rFonts w:ascii="Arial" w:hAnsi="Arial" w:cs="Arial"/>
          <w:color w:val="000000"/>
          <w:bdr w:val="none" w:sz="0" w:space="0" w:color="auto" w:frame="1"/>
        </w:rPr>
        <w:t>Пристенского</w:t>
      </w:r>
      <w:proofErr w:type="spellEnd"/>
      <w:r w:rsidRPr="00103F24">
        <w:rPr>
          <w:rFonts w:ascii="Arial" w:hAnsi="Arial" w:cs="Arial"/>
          <w:color w:val="000000"/>
          <w:bdr w:val="none" w:sz="0" w:space="0" w:color="auto" w:frame="1"/>
        </w:rPr>
        <w:t xml:space="preserve"> района Курской области и предоставляются для опубликования средствам массовой информации в порядке, определяемом муниципальными правовыми актами поселка Пристень </w:t>
      </w:r>
      <w:proofErr w:type="spellStart"/>
      <w:r w:rsidRPr="00103F24">
        <w:rPr>
          <w:rFonts w:ascii="Arial" w:hAnsi="Arial" w:cs="Arial"/>
          <w:color w:val="000000"/>
          <w:bdr w:val="none" w:sz="0" w:space="0" w:color="auto" w:frame="1"/>
        </w:rPr>
        <w:t>Пристенского</w:t>
      </w:r>
      <w:proofErr w:type="spellEnd"/>
      <w:r w:rsidRPr="00103F24">
        <w:rPr>
          <w:rFonts w:ascii="Arial" w:hAnsi="Arial" w:cs="Arial"/>
          <w:color w:val="000000"/>
          <w:bdr w:val="none" w:sz="0" w:space="0" w:color="auto" w:frame="1"/>
        </w:rPr>
        <w:t xml:space="preserve"> района Курской области в соответствии с правовыми актами Российской Федерации.</w:t>
      </w:r>
      <w:proofErr w:type="gramEnd"/>
    </w:p>
    <w:p w:rsidR="00DF486F" w:rsidRPr="00103F24" w:rsidRDefault="00DF486F" w:rsidP="00DF486F">
      <w:pPr>
        <w:shd w:val="clear" w:color="auto" w:fill="FFFFFF"/>
        <w:spacing w:line="276" w:lineRule="auto"/>
        <w:ind w:firstLine="720"/>
        <w:jc w:val="both"/>
        <w:rPr>
          <w:rFonts w:ascii="Arial" w:hAnsi="Arial" w:cs="Arial"/>
          <w:color w:val="000000"/>
        </w:rPr>
      </w:pPr>
      <w:r w:rsidRPr="00103F24">
        <w:rPr>
          <w:rFonts w:ascii="Arial" w:hAnsi="Arial" w:cs="Arial"/>
          <w:color w:val="000000"/>
          <w:bdr w:val="none" w:sz="0" w:space="0" w:color="auto" w:frame="1"/>
        </w:rPr>
        <w:lastRenderedPageBreak/>
        <w:t xml:space="preserve">16. Действие настоящего Положения распространяется на муниципальные учреждения, в отношении которых учредителем выступает муниципальное образование «поселок Пристень» </w:t>
      </w:r>
      <w:proofErr w:type="spellStart"/>
      <w:r w:rsidRPr="00103F24">
        <w:rPr>
          <w:rFonts w:ascii="Arial" w:hAnsi="Arial" w:cs="Arial"/>
          <w:color w:val="000000"/>
          <w:bdr w:val="none" w:sz="0" w:space="0" w:color="auto" w:frame="1"/>
        </w:rPr>
        <w:t>Пристенского</w:t>
      </w:r>
      <w:proofErr w:type="spellEnd"/>
      <w:r w:rsidRPr="00103F24">
        <w:rPr>
          <w:rFonts w:ascii="Arial" w:hAnsi="Arial" w:cs="Arial"/>
          <w:color w:val="000000"/>
          <w:bdr w:val="none" w:sz="0" w:space="0" w:color="auto" w:frame="1"/>
        </w:rPr>
        <w:t xml:space="preserve"> района Курской области.</w:t>
      </w:r>
    </w:p>
    <w:p w:rsidR="00DF486F" w:rsidRPr="00103F24" w:rsidRDefault="00DF486F" w:rsidP="00DF486F">
      <w:pPr>
        <w:shd w:val="clear" w:color="auto" w:fill="FFFFFF"/>
        <w:spacing w:line="276" w:lineRule="auto"/>
        <w:jc w:val="both"/>
        <w:rPr>
          <w:rFonts w:ascii="Arial" w:hAnsi="Arial" w:cs="Arial"/>
          <w:color w:val="000000"/>
        </w:rPr>
      </w:pPr>
    </w:p>
    <w:p w:rsidR="00DF486F" w:rsidRPr="00103F24" w:rsidRDefault="00DF486F" w:rsidP="00DF486F">
      <w:pPr>
        <w:pStyle w:val="ConsPlusTitle"/>
        <w:spacing w:line="276" w:lineRule="auto"/>
        <w:jc w:val="both"/>
        <w:rPr>
          <w:rFonts w:ascii="Arial" w:hAnsi="Arial" w:cs="Arial"/>
        </w:rPr>
      </w:pPr>
    </w:p>
    <w:p w:rsidR="00DF486F" w:rsidRPr="00103F24" w:rsidRDefault="00DF486F" w:rsidP="00DF486F">
      <w:pPr>
        <w:pStyle w:val="ConsPlusTitle"/>
        <w:spacing w:line="276" w:lineRule="auto"/>
        <w:jc w:val="both"/>
        <w:rPr>
          <w:rFonts w:ascii="Arial" w:hAnsi="Arial" w:cs="Arial"/>
        </w:rPr>
      </w:pPr>
    </w:p>
    <w:p w:rsidR="00DF486F" w:rsidRPr="00103F24" w:rsidRDefault="00DF486F" w:rsidP="00DF486F">
      <w:pPr>
        <w:pStyle w:val="ConsPlusTitle"/>
        <w:spacing w:line="276" w:lineRule="auto"/>
        <w:jc w:val="both"/>
        <w:rPr>
          <w:rFonts w:ascii="Arial" w:hAnsi="Arial" w:cs="Arial"/>
        </w:rPr>
      </w:pPr>
    </w:p>
    <w:p w:rsidR="00DF486F" w:rsidRPr="00103F24" w:rsidRDefault="00DF486F" w:rsidP="00DF486F">
      <w:pPr>
        <w:pStyle w:val="ConsPlusTitle"/>
        <w:spacing w:line="276" w:lineRule="auto"/>
        <w:jc w:val="both"/>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DF486F" w:rsidRDefault="00DF486F" w:rsidP="00DF486F">
      <w:pPr>
        <w:rPr>
          <w:rFonts w:ascii="Arial" w:hAnsi="Arial" w:cs="Arial"/>
        </w:rPr>
      </w:pPr>
    </w:p>
    <w:p w:rsidR="00E1642B" w:rsidRPr="00DF486F" w:rsidRDefault="00E1642B" w:rsidP="00DF486F">
      <w:bookmarkStart w:id="0" w:name="_GoBack"/>
      <w:bookmarkEnd w:id="0"/>
    </w:p>
    <w:sectPr w:rsidR="00E1642B" w:rsidRPr="00DF4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B3"/>
    <w:rsid w:val="008475B3"/>
    <w:rsid w:val="00DF486F"/>
    <w:rsid w:val="00E1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6F"/>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F486F"/>
    <w:pPr>
      <w:keepNext/>
      <w:suppressAutoHyphens/>
      <w:autoSpaceDE/>
      <w:autoSpaceDN/>
      <w:jc w:val="center"/>
      <w:outlineLvl w:val="0"/>
    </w:pPr>
    <w:rPr>
      <w:rFonts w:eastAsia="Times New Roman"/>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86F"/>
    <w:rPr>
      <w:rFonts w:ascii="Times New Roman" w:eastAsia="Times New Roman" w:hAnsi="Times New Roman" w:cs="Times New Roman"/>
      <w:b/>
      <w:bCs/>
      <w:sz w:val="36"/>
      <w:szCs w:val="36"/>
      <w:lang w:eastAsia="ar-SA"/>
    </w:rPr>
  </w:style>
  <w:style w:type="paragraph" w:customStyle="1" w:styleId="ConsPlusTitle">
    <w:name w:val="ConsPlusTitle"/>
    <w:rsid w:val="00DF48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uiPriority w:val="59"/>
    <w:rsid w:val="00DF486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DF486F"/>
    <w:pPr>
      <w:autoSpaceDE/>
      <w:autoSpaceDN/>
      <w:jc w:val="center"/>
    </w:pPr>
    <w:rPr>
      <w:rFonts w:eastAsia="Times New Roman"/>
      <w:b/>
      <w:bCs/>
      <w:sz w:val="32"/>
      <w:szCs w:val="24"/>
    </w:rPr>
  </w:style>
  <w:style w:type="character" w:customStyle="1" w:styleId="a5">
    <w:name w:val="Название Знак"/>
    <w:basedOn w:val="a0"/>
    <w:link w:val="a4"/>
    <w:uiPriority w:val="99"/>
    <w:rsid w:val="00DF486F"/>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6F"/>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DF486F"/>
    <w:pPr>
      <w:keepNext/>
      <w:suppressAutoHyphens/>
      <w:autoSpaceDE/>
      <w:autoSpaceDN/>
      <w:jc w:val="center"/>
      <w:outlineLvl w:val="0"/>
    </w:pPr>
    <w:rPr>
      <w:rFonts w:eastAsia="Times New Roman"/>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86F"/>
    <w:rPr>
      <w:rFonts w:ascii="Times New Roman" w:eastAsia="Times New Roman" w:hAnsi="Times New Roman" w:cs="Times New Roman"/>
      <w:b/>
      <w:bCs/>
      <w:sz w:val="36"/>
      <w:szCs w:val="36"/>
      <w:lang w:eastAsia="ar-SA"/>
    </w:rPr>
  </w:style>
  <w:style w:type="paragraph" w:customStyle="1" w:styleId="ConsPlusTitle">
    <w:name w:val="ConsPlusTitle"/>
    <w:rsid w:val="00DF48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uiPriority w:val="59"/>
    <w:rsid w:val="00DF486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DF486F"/>
    <w:pPr>
      <w:autoSpaceDE/>
      <w:autoSpaceDN/>
      <w:jc w:val="center"/>
    </w:pPr>
    <w:rPr>
      <w:rFonts w:eastAsia="Times New Roman"/>
      <w:b/>
      <w:bCs/>
      <w:sz w:val="32"/>
      <w:szCs w:val="24"/>
    </w:rPr>
  </w:style>
  <w:style w:type="character" w:customStyle="1" w:styleId="a5">
    <w:name w:val="Название Знак"/>
    <w:basedOn w:val="a0"/>
    <w:link w:val="a4"/>
    <w:uiPriority w:val="99"/>
    <w:rsid w:val="00DF486F"/>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2019-02-18T07:43:00Z</dcterms:created>
  <dcterms:modified xsi:type="dcterms:W3CDTF">2019-02-18T07:44:00Z</dcterms:modified>
</cp:coreProperties>
</file>